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B4" w:rsidRDefault="00764C58">
      <w:pPr>
        <w:jc w:val="center"/>
        <w:rPr>
          <w:rFonts w:ascii="PT Astra Serif" w:hAnsi="PT Astra Serif" w:hint="eastAsia"/>
          <w:b/>
          <w:bCs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bCs/>
          <w:sz w:val="28"/>
          <w:szCs w:val="28"/>
        </w:rPr>
        <w:t>Федеральный закон от 29.12.2012 № 273-ФЗ «Об образовании в Российской Федерации»</w:t>
      </w:r>
    </w:p>
    <w:p w:rsidR="000815B4" w:rsidRDefault="000815B4">
      <w:pPr>
        <w:jc w:val="center"/>
        <w:rPr>
          <w:rFonts w:ascii="PT Astra Serif" w:hAnsi="PT Astra Serif" w:hint="eastAsia"/>
          <w:sz w:val="28"/>
          <w:szCs w:val="28"/>
        </w:rPr>
      </w:pPr>
    </w:p>
    <w:p w:rsidR="000815B4" w:rsidRDefault="00764C58">
      <w:pPr>
        <w:ind w:firstLine="540"/>
        <w:jc w:val="both"/>
        <w:outlineLvl w:val="0"/>
        <w:rPr>
          <w:rFonts w:ascii="PT Astra Serif" w:hAnsi="PT Astra Serif" w:hint="eastAsia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Статья 47. Правовой статус педагогических работников. Права и свободы педагогических работников, гарантии их реализации.</w:t>
      </w:r>
    </w:p>
    <w:p w:rsidR="000815B4" w:rsidRDefault="000815B4">
      <w:pPr>
        <w:ind w:firstLine="540"/>
        <w:jc w:val="both"/>
        <w:outlineLvl w:val="0"/>
        <w:rPr>
          <w:rFonts w:ascii="PT Astra Serif" w:hAnsi="PT Astra Serif" w:hint="eastAsia"/>
          <w:sz w:val="28"/>
          <w:szCs w:val="28"/>
        </w:rPr>
      </w:pPr>
    </w:p>
    <w:p w:rsidR="000815B4" w:rsidRDefault="00764C58">
      <w:pPr>
        <w:ind w:firstLine="540"/>
        <w:jc w:val="both"/>
        <w:rPr>
          <w:rFonts w:hint="eastAsia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6.1. </w:t>
      </w:r>
      <w:hyperlink r:id="rId5">
        <w:r>
          <w:rPr>
            <w:rFonts w:ascii="PT Astra Serif" w:hAnsi="PT Astra Serif"/>
            <w:color w:val="000000"/>
            <w:sz w:val="28"/>
            <w:szCs w:val="28"/>
          </w:rPr>
          <w:t>Перечень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документации, подготовка которой осуществляется педагогическими работниками при реа</w:t>
      </w:r>
      <w:r>
        <w:rPr>
          <w:rFonts w:ascii="PT Astra Serif" w:hAnsi="PT Astra Serif"/>
          <w:color w:val="000000"/>
          <w:sz w:val="28"/>
          <w:szCs w:val="28"/>
        </w:rPr>
        <w:t>лизации основных общеобразовательных программ,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Орган государс</w:t>
      </w:r>
      <w:r>
        <w:rPr>
          <w:rFonts w:ascii="PT Astra Serif" w:hAnsi="PT Astra Serif"/>
          <w:color w:val="000000"/>
          <w:sz w:val="28"/>
          <w:szCs w:val="28"/>
        </w:rPr>
        <w:t>твенной власти субъекта Российской Федерации, осуществляющий государственное управление в сфере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</w:t>
      </w:r>
      <w:r>
        <w:rPr>
          <w:rFonts w:ascii="PT Astra Serif" w:hAnsi="PT Astra Serif"/>
          <w:color w:val="000000"/>
          <w:sz w:val="28"/>
          <w:szCs w:val="28"/>
        </w:rPr>
        <w:t>-правовому регулированию в сфере общего образования, вправе утвердить дополнительный перечень документации, подготовка которой осуществляется педагогическими работниками при реализации основных общеобразовательных программ.</w:t>
      </w:r>
      <w:bookmarkStart w:id="1" w:name="Par0"/>
    </w:p>
    <w:p w:rsidR="000815B4" w:rsidRDefault="00764C58">
      <w:pPr>
        <w:jc w:val="both"/>
        <w:rPr>
          <w:rFonts w:hint="eastAsia"/>
        </w:rPr>
      </w:pPr>
      <w:r>
        <w:rPr>
          <w:rFonts w:ascii="PT Astra Serif" w:hAnsi="PT Astra Serif"/>
          <w:color w:val="000000"/>
          <w:sz w:val="28"/>
          <w:szCs w:val="28"/>
        </w:rPr>
        <w:t>(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ч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асть 6.1 введена Федеральным </w:t>
      </w:r>
      <w:hyperlink r:id="rId6">
        <w:r>
          <w:rPr>
            <w:rFonts w:ascii="PT Astra Serif" w:hAnsi="PT Astra Serif"/>
            <w:color w:val="000000"/>
            <w:sz w:val="28"/>
            <w:szCs w:val="28"/>
          </w:rPr>
          <w:t>законом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от 14.07.2022 № 298-ФЗ)</w:t>
      </w:r>
    </w:p>
    <w:p w:rsidR="000815B4" w:rsidRDefault="00764C58">
      <w:pPr>
        <w:spacing w:before="200"/>
        <w:ind w:firstLine="540"/>
        <w:jc w:val="both"/>
        <w:rPr>
          <w:rFonts w:hint="eastAsia"/>
        </w:rPr>
      </w:pPr>
      <w:r>
        <w:rPr>
          <w:rFonts w:ascii="PT Astra Serif" w:hAnsi="PT Astra Serif"/>
          <w:color w:val="000000"/>
          <w:sz w:val="28"/>
          <w:szCs w:val="28"/>
        </w:rPr>
        <w:t>6.2. Не допускается возложение на педагогических работников</w:t>
      </w:r>
      <w:r>
        <w:rPr>
          <w:rFonts w:ascii="PT Astra Serif" w:hAnsi="PT Astra Serif"/>
          <w:color w:val="000000"/>
          <w:sz w:val="28"/>
          <w:szCs w:val="28"/>
        </w:rPr>
        <w:t xml:space="preserve"> общеобразовательных организаций работы, не предусмотренной </w:t>
      </w:r>
      <w:hyperlink r:id="rId7">
        <w:r>
          <w:rPr>
            <w:rFonts w:ascii="PT Astra Serif" w:hAnsi="PT Astra Serif"/>
            <w:color w:val="000000"/>
            <w:sz w:val="28"/>
            <w:szCs w:val="28"/>
          </w:rPr>
          <w:t>частями 6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и </w:t>
      </w:r>
      <w:hyperlink r:id="rId8">
        <w:r>
          <w:rPr>
            <w:rFonts w:ascii="PT Astra Serif" w:hAnsi="PT Astra Serif"/>
            <w:color w:val="000000"/>
            <w:sz w:val="28"/>
            <w:szCs w:val="28"/>
          </w:rPr>
          <w:t>9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настоящей статьи, в том числе связанной с подготовкой документов, не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включенных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в перечни, указанные в </w:t>
      </w:r>
      <w:hyperlink w:anchor="Par0">
        <w:r>
          <w:rPr>
            <w:rFonts w:ascii="PT Astra Serif" w:hAnsi="PT Astra Serif"/>
            <w:color w:val="000000"/>
            <w:sz w:val="28"/>
            <w:szCs w:val="28"/>
          </w:rPr>
          <w:t>части 6.1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настоящей статьи.</w:t>
      </w:r>
    </w:p>
    <w:p w:rsidR="000815B4" w:rsidRDefault="00764C58">
      <w:pPr>
        <w:jc w:val="both"/>
        <w:rPr>
          <w:rFonts w:hint="eastAsia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(часть 6.2 введена Федеральным </w:t>
      </w:r>
      <w:hyperlink r:id="rId9">
        <w:r>
          <w:rPr>
            <w:rFonts w:ascii="PT Astra Serif" w:hAnsi="PT Astra Serif"/>
            <w:color w:val="000000"/>
            <w:sz w:val="28"/>
            <w:szCs w:val="28"/>
          </w:rPr>
          <w:t>законом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от 14</w:t>
      </w:r>
      <w:r>
        <w:rPr>
          <w:rFonts w:ascii="PT Astra Serif" w:hAnsi="PT Astra Serif"/>
          <w:color w:val="000000"/>
          <w:sz w:val="28"/>
          <w:szCs w:val="28"/>
        </w:rPr>
        <w:t>.07.2022 № 298-ФЗ)</w:t>
      </w:r>
    </w:p>
    <w:p w:rsidR="000815B4" w:rsidRDefault="000815B4">
      <w:pPr>
        <w:ind w:firstLine="540"/>
        <w:jc w:val="both"/>
        <w:outlineLvl w:val="0"/>
        <w:rPr>
          <w:rFonts w:ascii="PT Astra Serif" w:hAnsi="PT Astra Serif" w:hint="eastAsia"/>
          <w:b/>
          <w:color w:val="000000"/>
          <w:sz w:val="28"/>
          <w:szCs w:val="28"/>
        </w:rPr>
      </w:pPr>
    </w:p>
    <w:bookmarkEnd w:id="1"/>
    <w:p w:rsidR="000815B4" w:rsidRDefault="000815B4">
      <w:pPr>
        <w:jc w:val="center"/>
        <w:rPr>
          <w:rFonts w:ascii="Arial" w:hAnsi="Arial"/>
          <w:b/>
          <w:bCs/>
          <w:color w:val="000000"/>
          <w:sz w:val="20"/>
        </w:rPr>
      </w:pPr>
    </w:p>
    <w:sectPr w:rsidR="000815B4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0815B4"/>
    <w:rsid w:val="000815B4"/>
    <w:rsid w:val="0076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BDC8A700A8458607804B0564D14C98F8A203BE22DAD403FBD6955EA6776BB6A9F053B3B0D53B56ADA006202B22954BF96402B9F5DCF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BDC8A700A8458607804B0564D14C98F8A203BE22DAD403FBD6955EA6776BB6A9F053B3B4DD3601F5EF077C6F72864BF56400B0E9C38345D2FB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BDC8A700A8458607804B0564D14C98F8A305B22BD2D403FBD6955EA6776BB6A9F053B3B4DC3003F8EF077C6F72864BF56400B0E9C38345D2FB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4BDC8A700A8458607804B0564D14C98F8A300B22BD7D403FBD6955EA6776BB6A9F053B3B4DC3003FDEF077C6F72864BF56400B0E9C38345D2FB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BDC8A700A8458607804B0564D14C98F8A305B22BD2D403FBD6955EA6776BB6A9F053B3B4DC3003FAEF077C6F72864BF56400B0E9C38345D2F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29.12.2012 N 273-ФЗ(ред. от 04.08.2023)"Об образовании в Российской Федерации"(с изм. и доп., вступ. в силу с 01.09.2023)</vt:lpstr>
    </vt:vector>
  </TitlesOfParts>
  <Company>КонсультантПлюс Версия 4022.00.55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29.12.2012 N 273-ФЗ(ред. от 04.08.2023)"Об образовании в Российской Федерации"(с изм. и доп., вступ. в силу с 01.09.2023)</dc:title>
  <dc:creator>Марина Позднякова</dc:creator>
  <cp:lastModifiedBy>Марина Позднякова</cp:lastModifiedBy>
  <cp:revision>2</cp:revision>
  <dcterms:created xsi:type="dcterms:W3CDTF">2025-08-16T16:01:00Z</dcterms:created>
  <dcterms:modified xsi:type="dcterms:W3CDTF">2025-08-16T16:01:00Z</dcterms:modified>
  <dc:language>ru-RU</dc:language>
</cp:coreProperties>
</file>