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AD452" w14:textId="77777777" w:rsidR="00B238AC" w:rsidRDefault="00F36BDF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A4C2D">
        <w:rPr>
          <w:rFonts w:ascii="Times New Roman" w:eastAsia="Times New Roman" w:hAnsi="Times New Roman" w:cs="Times New Roman"/>
          <w:color w:val="000000"/>
          <w:sz w:val="24"/>
          <w:szCs w:val="24"/>
        </w:rPr>
        <w:t>ПРЕСС-РЕЛИЗ</w:t>
      </w:r>
    </w:p>
    <w:p w14:paraId="34F65A42" w14:textId="27C448A8" w:rsidR="00C27FC1" w:rsidRDefault="00CA7EB4" w:rsidP="00C27FC1">
      <w:pPr>
        <w:spacing w:before="120" w:after="120" w:line="288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7EB4">
        <w:rPr>
          <w:rFonts w:ascii="Times New Roman" w:eastAsia="Times New Roman" w:hAnsi="Times New Roman" w:cs="Times New Roman"/>
          <w:b/>
          <w:sz w:val="28"/>
          <w:szCs w:val="28"/>
        </w:rPr>
        <w:t xml:space="preserve">Пятый сезон «Флагманов образования»: больше треков, сервисов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возможностей</w:t>
      </w:r>
      <w:r w:rsidRPr="00CA7EB4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жителей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Самарской области</w:t>
      </w:r>
    </w:p>
    <w:p w14:paraId="3453F1B9" w14:textId="5111B4EA" w:rsidR="00043344" w:rsidRDefault="00CA7EB4" w:rsidP="0090599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EB4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Стартовал </w:t>
      </w:r>
      <w:r w:rsidR="001751C7">
        <w:rPr>
          <w:rFonts w:ascii="Times New Roman" w:eastAsia="Times New Roman" w:hAnsi="Times New Roman" w:cs="Times New Roman"/>
          <w:b/>
          <w:sz w:val="24"/>
          <w:szCs w:val="24"/>
        </w:rPr>
        <w:t>новый</w:t>
      </w:r>
      <w:r w:rsidRPr="00CA7EB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сезон всероссийского проекта </w:t>
      </w:r>
      <w:r w:rsidR="00A53780" w:rsidRPr="00994E5D">
        <w:rPr>
          <w:rFonts w:ascii="Times New Roman" w:eastAsia="Times New Roman" w:hAnsi="Times New Roman" w:cs="Times New Roman"/>
          <w:b/>
          <w:sz w:val="24"/>
          <w:szCs w:val="24"/>
        </w:rPr>
        <w:t xml:space="preserve">«Флагманы образования» президентской </w:t>
      </w:r>
      <w:r w:rsidR="00594DEF" w:rsidRPr="00994E5D">
        <w:rPr>
          <w:rFonts w:ascii="Times New Roman" w:eastAsia="Times New Roman" w:hAnsi="Times New Roman" w:cs="Times New Roman"/>
          <w:b/>
          <w:sz w:val="24"/>
          <w:szCs w:val="24"/>
        </w:rPr>
        <w:t xml:space="preserve">платформы </w:t>
      </w:r>
      <w:r w:rsidR="00F36BDF" w:rsidRPr="00994E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hyperlink r:id="rId8">
        <w:r w:rsidR="00F36BDF" w:rsidRPr="00994E5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Россия – страна возможностей</w:t>
        </w:r>
      </w:hyperlink>
      <w:r w:rsidR="00F36BDF" w:rsidRPr="00994E5D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293A80" w:rsidRPr="00994E5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9C79EE" w:rsidRPr="00CA7EB4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Педагоги, управленцы и студенты из Самарской области ежегодно становятся участниками проекта, находят наставников, развивают профессиональные навыки и получают возможности для карьерного роста. </w:t>
      </w:r>
      <w:r w:rsidR="001418F3">
        <w:rPr>
          <w:rFonts w:ascii="Times New Roman" w:eastAsia="Times New Roman" w:hAnsi="Times New Roman" w:cs="Times New Roman"/>
          <w:b/>
          <w:sz w:val="24"/>
          <w:szCs w:val="24"/>
        </w:rPr>
        <w:t xml:space="preserve">В этом году </w:t>
      </w:r>
      <w:r w:rsidR="009C79EE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  <w:r w:rsidR="00043344" w:rsidRPr="00C27FC1">
        <w:rPr>
          <w:rFonts w:ascii="Times New Roman" w:eastAsia="Times New Roman" w:hAnsi="Times New Roman" w:cs="Times New Roman"/>
          <w:b/>
          <w:sz w:val="24"/>
          <w:szCs w:val="24"/>
        </w:rPr>
        <w:t xml:space="preserve"> расширил форматы участия, запустил новые цифровые сервисы и стал заметно масштабнее.</w:t>
      </w:r>
      <w:r w:rsidR="00043344" w:rsidRPr="00994E5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6F444C1F" w14:textId="015AB5BF" w:rsidR="00586C9F" w:rsidRPr="00871492" w:rsidRDefault="00852CB2" w:rsidP="0090599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«Флагманы образования» </w:t>
      </w:r>
      <w:r w:rsidR="0072505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всероссийский проект для тех, кто строит карьеру в сфере образования.</w:t>
      </w:r>
      <w:r w:rsidRPr="00994E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Педагоги и управленцы получают новые навыки и возможности для профессионального роста, а студенты пробуют себя в профессии. </w:t>
      </w:r>
      <w:r w:rsidR="00586C9F" w:rsidRPr="00994E5D">
        <w:rPr>
          <w:rFonts w:ascii="Times New Roman" w:eastAsia="Times New Roman" w:hAnsi="Times New Roman" w:cs="Times New Roman"/>
          <w:sz w:val="24"/>
          <w:szCs w:val="24"/>
        </w:rPr>
        <w:t xml:space="preserve">Победители занимают руководящие должности, входят в </w:t>
      </w:r>
      <w:r w:rsidR="007F1A4F">
        <w:rPr>
          <w:rFonts w:ascii="Times New Roman" w:eastAsia="Times New Roman" w:hAnsi="Times New Roman" w:cs="Times New Roman"/>
          <w:sz w:val="24"/>
          <w:szCs w:val="24"/>
        </w:rPr>
        <w:t>кадровый резерв</w:t>
      </w:r>
      <w:r w:rsidR="00586C9F" w:rsidRPr="00994E5D">
        <w:rPr>
          <w:rFonts w:ascii="Times New Roman" w:eastAsia="Times New Roman" w:hAnsi="Times New Roman" w:cs="Times New Roman"/>
          <w:sz w:val="24"/>
          <w:szCs w:val="24"/>
        </w:rPr>
        <w:t xml:space="preserve"> и получают персональные рекомендации по развитию.</w:t>
      </w:r>
      <w:r w:rsidR="00994E5D" w:rsidRPr="00994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198285143"/>
      <w:r w:rsidR="00994E5D" w:rsidRPr="00994E5D">
        <w:rPr>
          <w:rFonts w:ascii="Times New Roman" w:eastAsia="Times New Roman" w:hAnsi="Times New Roman" w:cs="Times New Roman"/>
          <w:sz w:val="24"/>
          <w:szCs w:val="24"/>
        </w:rPr>
        <w:t xml:space="preserve">Регистрация уже открыта на сайте: </w:t>
      </w:r>
      <w:hyperlink r:id="rId9" w:history="1">
        <w:r w:rsidR="00994E5D" w:rsidRPr="00994E5D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https://flagmany.rsv.ru/</w:t>
        </w:r>
      </w:hyperlink>
      <w:r w:rsidR="00994E5D" w:rsidRPr="00994E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1492">
        <w:rPr>
          <w:rFonts w:ascii="Times New Roman" w:eastAsia="Times New Roman" w:hAnsi="Times New Roman" w:cs="Times New Roman"/>
          <w:sz w:val="24"/>
          <w:szCs w:val="24"/>
        </w:rPr>
        <w:br/>
      </w:r>
      <w:r w:rsidR="00871492" w:rsidRPr="00871492">
        <w:rPr>
          <w:rFonts w:ascii="Times New Roman" w:eastAsia="Times New Roman" w:hAnsi="Times New Roman" w:cs="Times New Roman"/>
          <w:sz w:val="24"/>
          <w:szCs w:val="24"/>
        </w:rPr>
        <w:t>Проект «Флагманы образования» проводится в рамках реализации федерального проекта «Россия – страна возможностей» национального проекта «Молодёжь и дети» при поддержке Федерального агентства по делам молодежи (Росмолодежь).</w:t>
      </w:r>
      <w:bookmarkEnd w:id="1"/>
    </w:p>
    <w:p w14:paraId="2A29261E" w14:textId="3515894F" w:rsidR="00E74FD3" w:rsidRDefault="00586C9F" w:rsidP="0090599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7D32B7" w:rsidRPr="0097645C">
        <w:rPr>
          <w:rFonts w:ascii="Times New Roman" w:eastAsia="Times New Roman" w:hAnsi="Times New Roman" w:cs="Times New Roman"/>
          <w:i/>
          <w:sz w:val="24"/>
          <w:szCs w:val="24"/>
        </w:rPr>
        <w:t xml:space="preserve">В конкурсе «Флагманы образования» за </w:t>
      </w:r>
      <w:r w:rsidR="007D32B7">
        <w:rPr>
          <w:rFonts w:ascii="Times New Roman" w:eastAsia="Times New Roman" w:hAnsi="Times New Roman" w:cs="Times New Roman"/>
          <w:i/>
          <w:sz w:val="24"/>
          <w:szCs w:val="24"/>
        </w:rPr>
        <w:t xml:space="preserve">шесть </w:t>
      </w:r>
      <w:r w:rsidR="007D32B7" w:rsidRPr="0097645C">
        <w:rPr>
          <w:rFonts w:ascii="Times New Roman" w:eastAsia="Times New Roman" w:hAnsi="Times New Roman" w:cs="Times New Roman"/>
          <w:i/>
          <w:sz w:val="24"/>
          <w:szCs w:val="24"/>
        </w:rPr>
        <w:t>лет приняли участие почти 300 тысяч педагогов, управленцев и студентов. Это сообщество людей, которые не просто учат, но и меняют образование, формируют новые подходы и открывают перспективы для тысяч учеников. В этом году мы открываем новые конкурсные треки: «Медиа», «Государство», «Культура», «Наставничество». Они помогут участникам не только развивать свои компетенции, но и находить точки пересечения образования, современных технологий и культуры. «Флагманы образования» – это не просто конкурс, а экосистема возможностей, в которой каждый может найти свою роль в создании будущего</w:t>
      </w:r>
      <w:r w:rsidRPr="00994E5D">
        <w:rPr>
          <w:rFonts w:ascii="Times New Roman" w:eastAsia="Times New Roman" w:hAnsi="Times New Roman" w:cs="Times New Roman"/>
          <w:i/>
          <w:sz w:val="24"/>
          <w:szCs w:val="24"/>
        </w:rPr>
        <w:t>»,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– отметил </w:t>
      </w:r>
      <w:r w:rsidR="00A50839">
        <w:rPr>
          <w:rFonts w:ascii="Times New Roman" w:eastAsia="Times New Roman" w:hAnsi="Times New Roman" w:cs="Times New Roman"/>
          <w:sz w:val="24"/>
          <w:szCs w:val="24"/>
        </w:rPr>
        <w:t xml:space="preserve">первый заместитель </w:t>
      </w:r>
      <w:r w:rsidR="00E74FD3" w:rsidRPr="00994E5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>енеральн</w:t>
      </w:r>
      <w:r w:rsidR="00A5083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директор</w:t>
      </w:r>
      <w:r w:rsidR="00A5083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президентской платформы «Россия – страна возможностей»</w:t>
      </w:r>
      <w:r w:rsidR="00A508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839">
        <w:rPr>
          <w:rFonts w:ascii="Times New Roman" w:eastAsia="Times New Roman" w:hAnsi="Times New Roman" w:cs="Times New Roman"/>
          <w:b/>
          <w:sz w:val="24"/>
          <w:szCs w:val="24"/>
        </w:rPr>
        <w:t>Геннадий</w:t>
      </w:r>
      <w:r w:rsidRPr="00994E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50839">
        <w:rPr>
          <w:rFonts w:ascii="Times New Roman" w:eastAsia="Times New Roman" w:hAnsi="Times New Roman" w:cs="Times New Roman"/>
          <w:b/>
          <w:sz w:val="24"/>
          <w:szCs w:val="24"/>
        </w:rPr>
        <w:t>Гурьянов</w:t>
      </w:r>
      <w:r w:rsidRPr="00994E5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AA10498" w14:textId="05050076" w:rsidR="001A57FB" w:rsidRPr="001A57FB" w:rsidRDefault="001A57FB" w:rsidP="0090599F">
      <w:pPr>
        <w:pStyle w:val="ae"/>
        <w:spacing w:beforeAutospacing="0" w:after="0" w:afterAutospacing="0"/>
        <w:jc w:val="both"/>
        <w:rPr>
          <w:b/>
          <w:color w:val="000000"/>
          <w:szCs w:val="24"/>
        </w:rPr>
      </w:pPr>
      <w:r w:rsidRPr="008E17FE">
        <w:rPr>
          <w:b/>
          <w:color w:val="000000"/>
          <w:szCs w:val="24"/>
        </w:rPr>
        <w:t xml:space="preserve">От </w:t>
      </w:r>
      <w:r>
        <w:rPr>
          <w:b/>
          <w:color w:val="000000"/>
          <w:szCs w:val="24"/>
        </w:rPr>
        <w:t>Самарской области</w:t>
      </w:r>
      <w:r w:rsidRPr="008E17FE">
        <w:rPr>
          <w:b/>
          <w:color w:val="000000"/>
          <w:szCs w:val="24"/>
        </w:rPr>
        <w:t xml:space="preserve"> на участие в прошлом сезоне конкурса </w:t>
      </w:r>
      <w:r>
        <w:rPr>
          <w:b/>
          <w:color w:val="000000"/>
          <w:szCs w:val="24"/>
        </w:rPr>
        <w:t xml:space="preserve">«Флагманы образования» президентской платформы «Россия – страна возможностей» </w:t>
      </w:r>
      <w:r w:rsidRPr="008E17FE">
        <w:rPr>
          <w:b/>
          <w:color w:val="000000"/>
          <w:szCs w:val="24"/>
        </w:rPr>
        <w:t xml:space="preserve">подали заявки </w:t>
      </w:r>
      <w:r w:rsidRPr="001A57FB">
        <w:rPr>
          <w:b/>
          <w:color w:val="000000"/>
          <w:szCs w:val="24"/>
        </w:rPr>
        <w:t>2374 участника. Из них 54% педагогов, 27% студентов и 19% управленцев.</w:t>
      </w:r>
    </w:p>
    <w:p w14:paraId="07A81343" w14:textId="514CE30A" w:rsidR="00E06093" w:rsidRPr="00994E5D" w:rsidRDefault="001A57FB" w:rsidP="0090599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все время проведения проекта «Флагманы образования» б</w:t>
      </w:r>
      <w:r w:rsidR="00E06093" w:rsidRPr="00994E5D">
        <w:rPr>
          <w:rFonts w:ascii="Times New Roman" w:eastAsia="Times New Roman" w:hAnsi="Times New Roman" w:cs="Times New Roman"/>
          <w:sz w:val="24"/>
          <w:szCs w:val="24"/>
        </w:rPr>
        <w:t xml:space="preserve">олее 26 000 человек получили индивидуальные рекомендации по профессиональному развитию, </w:t>
      </w:r>
      <w:r w:rsidR="007D32B7" w:rsidRPr="00994E5D">
        <w:rPr>
          <w:rFonts w:ascii="Times New Roman" w:eastAsia="Times New Roman" w:hAnsi="Times New Roman" w:cs="Times New Roman"/>
          <w:sz w:val="24"/>
          <w:szCs w:val="24"/>
        </w:rPr>
        <w:t>136 участников включены в региональные кадровые резервы</w:t>
      </w:r>
      <w:r w:rsidR="007D32B7">
        <w:rPr>
          <w:rFonts w:ascii="Times New Roman" w:eastAsia="Times New Roman" w:hAnsi="Times New Roman" w:cs="Times New Roman"/>
          <w:sz w:val="24"/>
          <w:szCs w:val="24"/>
        </w:rPr>
        <w:t>, а</w:t>
      </w:r>
      <w:r w:rsidR="007D32B7" w:rsidRPr="00994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093" w:rsidRPr="00994E5D">
        <w:rPr>
          <w:rFonts w:ascii="Times New Roman" w:eastAsia="Times New Roman" w:hAnsi="Times New Roman" w:cs="Times New Roman"/>
          <w:sz w:val="24"/>
          <w:szCs w:val="24"/>
        </w:rPr>
        <w:t>45 победителей конкурса заняли управленческие должности.</w:t>
      </w:r>
    </w:p>
    <w:p w14:paraId="15F3F4B3" w14:textId="2D50E123" w:rsidR="00E06093" w:rsidRPr="001A57FB" w:rsidRDefault="00E06093" w:rsidP="0090599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7D32B7" w:rsidRPr="00994E5D">
        <w:rPr>
          <w:rFonts w:ascii="Times New Roman" w:eastAsia="Times New Roman" w:hAnsi="Times New Roman" w:cs="Times New Roman"/>
          <w:i/>
          <w:sz w:val="24"/>
          <w:szCs w:val="24"/>
        </w:rPr>
        <w:t xml:space="preserve">Благодаря проекту в кадровый резерв </w:t>
      </w:r>
      <w:proofErr w:type="spellStart"/>
      <w:r w:rsidR="007D32B7" w:rsidRPr="00994E5D">
        <w:rPr>
          <w:rFonts w:ascii="Times New Roman" w:eastAsia="Times New Roman" w:hAnsi="Times New Roman" w:cs="Times New Roman"/>
          <w:i/>
          <w:sz w:val="24"/>
          <w:szCs w:val="24"/>
        </w:rPr>
        <w:t>Минпросвещения</w:t>
      </w:r>
      <w:proofErr w:type="spellEnd"/>
      <w:r w:rsidR="007D32B7" w:rsidRPr="00994E5D">
        <w:rPr>
          <w:rFonts w:ascii="Times New Roman" w:eastAsia="Times New Roman" w:hAnsi="Times New Roman" w:cs="Times New Roman"/>
          <w:i/>
          <w:sz w:val="24"/>
          <w:szCs w:val="24"/>
        </w:rPr>
        <w:t xml:space="preserve"> уже вошли 122 участника. Это значит, что система образования России получает мотивированных, энергичных и подготовленных специалистов, готовых брать на себя ответственность и внедрять новые подходы. Мы рассчитываем, что новый сезон «Флагманов образования» президентской платформы «Россия – страна возможностей» позволит нам открыть еще больше талантливых педагогов, управленцев и студентов, которые станут опорой для развития образования в стране</w:t>
      </w:r>
      <w:r w:rsidRPr="00994E5D">
        <w:rPr>
          <w:rFonts w:ascii="Times New Roman" w:eastAsia="Times New Roman" w:hAnsi="Times New Roman" w:cs="Times New Roman"/>
          <w:i/>
          <w:sz w:val="24"/>
          <w:szCs w:val="24"/>
        </w:rPr>
        <w:t>»,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– отметила директор Департамента кадровой политики </w:t>
      </w:r>
      <w:proofErr w:type="spellStart"/>
      <w:r w:rsidRPr="00994E5D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России </w:t>
      </w:r>
      <w:r w:rsidRPr="00994E5D">
        <w:rPr>
          <w:rFonts w:ascii="Times New Roman" w:eastAsia="Times New Roman" w:hAnsi="Times New Roman" w:cs="Times New Roman"/>
          <w:b/>
          <w:sz w:val="24"/>
          <w:szCs w:val="24"/>
        </w:rPr>
        <w:t xml:space="preserve">Ирина </w:t>
      </w:r>
      <w:proofErr w:type="spellStart"/>
      <w:r w:rsidRPr="00994E5D">
        <w:rPr>
          <w:rFonts w:ascii="Times New Roman" w:eastAsia="Times New Roman" w:hAnsi="Times New Roman" w:cs="Times New Roman"/>
          <w:b/>
          <w:sz w:val="24"/>
          <w:szCs w:val="24"/>
        </w:rPr>
        <w:t>Кокоева</w:t>
      </w:r>
      <w:proofErr w:type="spellEnd"/>
      <w:r w:rsidRPr="00994E5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4AFF3092" w14:textId="77777777" w:rsidR="00E74FD3" w:rsidRPr="00E74FD3" w:rsidRDefault="00E74FD3" w:rsidP="0090599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198285203"/>
      <w:r w:rsidRPr="00E74FD3">
        <w:rPr>
          <w:rFonts w:ascii="Times New Roman" w:eastAsia="Times New Roman" w:hAnsi="Times New Roman" w:cs="Times New Roman"/>
          <w:color w:val="000000"/>
          <w:sz w:val="24"/>
          <w:szCs w:val="24"/>
        </w:rPr>
        <w:t>В 2025 году проект «Флагманы образования» расширяет направления участия. Открыты четыре новых трека: «Медиа», «Государство», «Культура» и «Наставничество».</w:t>
      </w:r>
    </w:p>
    <w:p w14:paraId="3AF73E0F" w14:textId="04B1279A" w:rsidR="00E74FD3" w:rsidRPr="00994E5D" w:rsidRDefault="00E74FD3" w:rsidP="0090599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«Медиа» </w:t>
      </w:r>
      <w:r w:rsidR="0072505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тех, кто работает с образовательным контентом и технологиями.</w:t>
      </w:r>
    </w:p>
    <w:p w14:paraId="3A14AA4E" w14:textId="57389A09" w:rsidR="00E74FD3" w:rsidRPr="00994E5D" w:rsidRDefault="00E74FD3" w:rsidP="0090599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«Государство» </w:t>
      </w:r>
      <w:r w:rsidR="0072505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участников, вовлечённых в развитие образовательной политики.</w:t>
      </w:r>
    </w:p>
    <w:p w14:paraId="45D6388B" w14:textId="3921AFFD" w:rsidR="00E74FD3" w:rsidRPr="00994E5D" w:rsidRDefault="00E74FD3" w:rsidP="0090599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«Культура» </w:t>
      </w:r>
      <w:r w:rsidR="0072505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тех, кто вдохновляет учиться через искусство, традиции и российские ценности.</w:t>
      </w:r>
    </w:p>
    <w:p w14:paraId="46440DE7" w14:textId="4C971EEF" w:rsidR="00E74FD3" w:rsidRPr="00994E5D" w:rsidRDefault="00E74FD3" w:rsidP="0090599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«Наставничество» </w:t>
      </w:r>
      <w:r w:rsidR="0072505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опытных профессионалов и тех, кто ищет поддержку на старте</w:t>
      </w:r>
      <w:bookmarkEnd w:id="2"/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BD635DA" w14:textId="06E82D5C" w:rsidR="00E74FD3" w:rsidRDefault="00E74FD3" w:rsidP="0090599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7D32B7" w:rsidRPr="00994E5D">
        <w:rPr>
          <w:rFonts w:ascii="Times New Roman" w:eastAsia="Times New Roman" w:hAnsi="Times New Roman" w:cs="Times New Roman"/>
          <w:i/>
          <w:sz w:val="24"/>
          <w:szCs w:val="24"/>
        </w:rPr>
        <w:t>Проект «Флагманы образования» – настоящий пример того, как система поддержки талантов работает на практике. Только за последний год 11 региональных и муниципальных команд прошли программу профессионального развития, 400 студентов получили возможность стажировок, а 78% участников «Педагогической пробы» выразили желание работать в образовательных учреждениях. Это показывает, что проект не только выявляет лидеров, но и помогает им найти свое место в профессии</w:t>
      </w:r>
      <w:r w:rsidRPr="00994E5D">
        <w:rPr>
          <w:rFonts w:ascii="Times New Roman" w:eastAsia="Times New Roman" w:hAnsi="Times New Roman" w:cs="Times New Roman"/>
          <w:i/>
          <w:sz w:val="24"/>
          <w:szCs w:val="24"/>
        </w:rPr>
        <w:t>»,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– отметил заместитель руководителя Федерального агентства по делам молодежи (Росмолодежь) </w:t>
      </w:r>
      <w:r w:rsidRPr="00994E5D">
        <w:rPr>
          <w:rFonts w:ascii="Times New Roman" w:eastAsia="Times New Roman" w:hAnsi="Times New Roman" w:cs="Times New Roman"/>
          <w:b/>
          <w:sz w:val="24"/>
          <w:szCs w:val="24"/>
        </w:rPr>
        <w:t>Денис Аширов.</w:t>
      </w:r>
    </w:p>
    <w:p w14:paraId="23DCCB5B" w14:textId="4D915C43" w:rsidR="00C26EBF" w:rsidRPr="00994E5D" w:rsidRDefault="00977DC8" w:rsidP="0090599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7599A" w:rsidRPr="00994E5D">
        <w:rPr>
          <w:rFonts w:ascii="Times New Roman" w:eastAsia="Times New Roman" w:hAnsi="Times New Roman" w:cs="Times New Roman"/>
          <w:sz w:val="24"/>
          <w:szCs w:val="24"/>
        </w:rPr>
        <w:t>пятом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сезоне продолж</w:t>
      </w:r>
      <w:r w:rsidR="0097599A" w:rsidRPr="00994E5D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развиваться сообщество «Созвездие Флагманов образования»</w:t>
      </w:r>
      <w:r w:rsidR="007F1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A4F" w:rsidRPr="00994E5D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7F1A4F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405BCF" w:rsidRPr="00994E5D">
        <w:rPr>
          <w:rFonts w:ascii="Times New Roman" w:eastAsia="Times New Roman" w:hAnsi="Times New Roman" w:cs="Times New Roman"/>
          <w:sz w:val="24"/>
          <w:szCs w:val="24"/>
        </w:rPr>
        <w:t>ткрыт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новый конкурсный о</w:t>
      </w:r>
      <w:r w:rsidR="00405BCF" w:rsidRPr="00994E5D">
        <w:rPr>
          <w:rFonts w:ascii="Times New Roman" w:eastAsia="Times New Roman" w:hAnsi="Times New Roman" w:cs="Times New Roman"/>
          <w:sz w:val="24"/>
          <w:szCs w:val="24"/>
        </w:rPr>
        <w:t>тбор для тех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5BCF" w:rsidRPr="00994E5D">
        <w:rPr>
          <w:rFonts w:ascii="Times New Roman" w:eastAsia="Times New Roman" w:hAnsi="Times New Roman" w:cs="Times New Roman"/>
          <w:sz w:val="24"/>
          <w:szCs w:val="24"/>
        </w:rPr>
        <w:t xml:space="preserve"> кто готов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войти в число ведущих экспертов сферы</w:t>
      </w:r>
      <w:r w:rsidR="002545A2" w:rsidRPr="00994E5D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74FD3" w:rsidRPr="00994E5D">
        <w:rPr>
          <w:rFonts w:ascii="Times New Roman" w:eastAsia="Times New Roman" w:hAnsi="Times New Roman" w:cs="Times New Roman"/>
          <w:sz w:val="24"/>
          <w:szCs w:val="24"/>
        </w:rPr>
        <w:t xml:space="preserve">Эксперты проекта участвуют в ключевых событиях </w:t>
      </w:r>
      <w:r w:rsidR="0072505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74FD3" w:rsidRPr="00994E5D">
        <w:rPr>
          <w:rFonts w:ascii="Times New Roman" w:eastAsia="Times New Roman" w:hAnsi="Times New Roman" w:cs="Times New Roman"/>
          <w:sz w:val="24"/>
          <w:szCs w:val="24"/>
        </w:rPr>
        <w:t xml:space="preserve"> от международных форумов до профильных сессий и образовательных интенсивов, представляют проект на внешних площадках и становятся наставниками для участников платформы «Россия </w:t>
      </w:r>
      <w:r w:rsidR="0072505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74FD3" w:rsidRPr="00994E5D">
        <w:rPr>
          <w:rFonts w:ascii="Times New Roman" w:eastAsia="Times New Roman" w:hAnsi="Times New Roman" w:cs="Times New Roman"/>
          <w:sz w:val="24"/>
          <w:szCs w:val="24"/>
        </w:rPr>
        <w:t xml:space="preserve"> страна возможностей». </w:t>
      </w:r>
    </w:p>
    <w:p w14:paraId="4A51DEB0" w14:textId="41703B2C" w:rsidR="00725053" w:rsidRPr="00725053" w:rsidRDefault="00725053" w:rsidP="0090599F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53">
        <w:rPr>
          <w:rFonts w:ascii="Times New Roman" w:hAnsi="Times New Roman" w:cs="Times New Roman"/>
          <w:sz w:val="24"/>
          <w:szCs w:val="24"/>
        </w:rPr>
        <w:t xml:space="preserve">Расширение проектных направлений в 2025 году отражает стремление «Флагманов образования» отвечать на запрос времени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25053">
        <w:rPr>
          <w:rFonts w:ascii="Times New Roman" w:hAnsi="Times New Roman" w:cs="Times New Roman"/>
          <w:sz w:val="24"/>
          <w:szCs w:val="24"/>
        </w:rPr>
        <w:t xml:space="preserve"> помогать педагогам становиться не только профессионалами своего дела, но и носителями ценностей, способными формировать осознанную гражданскую позицию у подрастающего поколения.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9F0D2C" w14:textId="165C4891" w:rsidR="00994E5D" w:rsidRDefault="00994E5D" w:rsidP="0090599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2025 году «Флагманы образования» не только расширяют направления участия, но и запускают новые сервисы для профессионального развития. Сервис «Оценка компетенций» поможет участникам понять свои сильные стороны. «Библиотека контента» </w:t>
      </w:r>
      <w:r w:rsidR="0072505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подборка лекций, методических материалов и кейсов от экспертов.</w:t>
      </w:r>
      <w:r w:rsidR="00312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«Каталог возможностей» собере</w:t>
      </w: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актуальные предложения от партнёров: гранты, стажировки, конкурсы и программы обучения. </w:t>
      </w:r>
    </w:p>
    <w:p w14:paraId="13C9602D" w14:textId="593ABACE" w:rsidR="00994E5D" w:rsidRDefault="00994E5D" w:rsidP="0090599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открытия представили «Флагманские мастерские» </w:t>
      </w:r>
      <w:r w:rsidR="0072505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новый формат, где участники обсуждают важные темы вместе с экспертами. Каждая мастерская посвящена отдельному направлению: взаимодействию школы и семьи, воспитанию, управлению, проектной деятельности, работе с медиа и технологиями. Общение проходит в чатах, 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которые модерируют эксперты «Созвездия Флагманов образования». Там </w:t>
      </w: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участники обмениваются опытом, получают практические советы и пробуют новые образовательные подходы. Наставники мастерской </w:t>
      </w:r>
      <w:r w:rsidR="0072505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педагоги-практики, активно работающие с цифровыми форматами и образовательными медиа.</w:t>
      </w:r>
    </w:p>
    <w:p w14:paraId="5ED6309E" w14:textId="1D2B2DE7" w:rsidR="00DD6164" w:rsidRDefault="00DD6164" w:rsidP="0090599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>бновленн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концепцию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</w:t>
      </w:r>
      <w:r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«Флагман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5326"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президентск</w:t>
      </w:r>
      <w:r w:rsidR="0056532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565326"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платформ</w:t>
      </w:r>
      <w:r w:rsidR="0056532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65326"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«Россия – страна возможностей»</w:t>
      </w:r>
      <w:r w:rsidR="005653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была представлена </w:t>
      </w:r>
      <w:r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>на площадке Национального центра «Россия» в рамках презентации нового нацпроекта «Молодежь и дети»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22E28F" w14:textId="413B12C1" w:rsidR="00DD6164" w:rsidRDefault="00DD6164" w:rsidP="0090599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Организатором события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выступили:</w:t>
      </w:r>
      <w:r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Росмолодёжь совместно с Минпросвещения России, Минобрнауки России, Госкорпорация «Роскосмос», Российское общество «Знание», АНО «Национальные приоритеты России», президентская платформа «Россия – страна возможностей», Движение Первых, Национальный центр «Россия», </w:t>
      </w:r>
      <w:proofErr w:type="spellStart"/>
      <w:r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Добро.рф</w:t>
      </w:r>
      <w:proofErr w:type="spellEnd"/>
      <w:r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9AB5591" w14:textId="77777777" w:rsidR="00B238AC" w:rsidRPr="004A4C2D" w:rsidRDefault="00F36BDF" w:rsidP="0090599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</w:rPr>
      </w:pPr>
      <w:r w:rsidRPr="004A4C2D">
        <w:rPr>
          <w:rFonts w:ascii="Times New Roman" w:eastAsia="Times New Roman" w:hAnsi="Times New Roman" w:cs="Times New Roman"/>
          <w:b/>
        </w:rPr>
        <w:t>Информационная справка:</w:t>
      </w:r>
    </w:p>
    <w:p w14:paraId="2CFE63FC" w14:textId="77777777" w:rsidR="00B238AC" w:rsidRPr="004A4C2D" w:rsidRDefault="00F36BDF" w:rsidP="0090599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4A4C2D">
        <w:rPr>
          <w:rFonts w:ascii="Times New Roman" w:eastAsia="Times New Roman" w:hAnsi="Times New Roman" w:cs="Times New Roman"/>
          <w:b/>
        </w:rPr>
        <w:t>Президентская платформа «Россия – страна возможностей»</w:t>
      </w:r>
      <w:r w:rsidRPr="004A4C2D">
        <w:rPr>
          <w:rFonts w:ascii="Times New Roman" w:eastAsia="Times New Roman" w:hAnsi="Times New Roman" w:cs="Times New Roman"/>
        </w:rPr>
        <w:t xml:space="preserve"> была создана по инициативе Президента РФ Владимира Путина 22 мая 2018 года. Миссия платформы – создавать будущее России, открывая равные возможности для каждого. Платформа помогает любому человеку, независимо от того, где он живет, какую профессию он выбрал и в какой семье вырос, получить возможности для своего развития. Это открытая площадка для общения талантливых и неравнодушных людей всех возрастов, обмена опытом между школьниками, студентами, профильными специалистами, предпринимателями, </w:t>
      </w:r>
      <w:r w:rsidRPr="004A4C2D">
        <w:rPr>
          <w:rFonts w:ascii="Times New Roman" w:eastAsia="Times New Roman" w:hAnsi="Times New Roman" w:cs="Times New Roman"/>
        </w:rPr>
        <w:lastRenderedPageBreak/>
        <w:t xml:space="preserve">управленцами и волонтерами. Наблюдательный совет платформы «Россия – страна возможностей» возглавляет Президент РФ Владимир Путин. </w:t>
      </w:r>
    </w:p>
    <w:p w14:paraId="364E78E3" w14:textId="77777777" w:rsidR="00B238AC" w:rsidRPr="004A4C2D" w:rsidRDefault="00F36BDF" w:rsidP="0090599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4A4C2D">
        <w:rPr>
          <w:rFonts w:ascii="Times New Roman" w:eastAsia="Times New Roman" w:hAnsi="Times New Roman" w:cs="Times New Roman"/>
        </w:rPr>
        <w:t xml:space="preserve">Президентская платформа «Россия – страна возможностей» работает уже 6 лет, и за это время участниками ее проектов стали люди из 89 регионов России и 150 стран мира. Участие в проектах, конкурсах, олимпиадах и образовательных программах платформы помогает найти единомышленников и завести полезные знакомства, поступить в вуз, пройти перспективную стажировку, продвинуться по карьерной лестнице и найти работу мечты, получить </w:t>
      </w:r>
      <w:proofErr w:type="spellStart"/>
      <w:r w:rsidRPr="004A4C2D">
        <w:rPr>
          <w:rFonts w:ascii="Times New Roman" w:eastAsia="Times New Roman" w:hAnsi="Times New Roman" w:cs="Times New Roman"/>
        </w:rPr>
        <w:t>медиаподдержку</w:t>
      </w:r>
      <w:proofErr w:type="spellEnd"/>
      <w:r w:rsidRPr="004A4C2D">
        <w:rPr>
          <w:rFonts w:ascii="Times New Roman" w:eastAsia="Times New Roman" w:hAnsi="Times New Roman" w:cs="Times New Roman"/>
        </w:rPr>
        <w:t>, выиграть грант, получить персонального наставника, который поможет отточить мастерство и развить лидерские качества. Сегодня на платформе представлены проекты и конкурсы для людей разных возрастов и интересов – от школьников до опытных управленцев, для профильных специалистов и рабочих профессий, представителей кадрового резерва и тех, кто только планирует туда войти.</w:t>
      </w:r>
    </w:p>
    <w:p w14:paraId="7B807B19" w14:textId="77777777" w:rsidR="00B238AC" w:rsidRPr="004A4C2D" w:rsidRDefault="00F36BDF" w:rsidP="0090599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4A4C2D">
        <w:rPr>
          <w:rFonts w:ascii="Times New Roman" w:eastAsia="Times New Roman" w:hAnsi="Times New Roman" w:cs="Times New Roman"/>
        </w:rPr>
        <w:t>В рамках деятельности президентской платформы «Россия – страна возможностей» создана – Мастерская управления «Сенеж». Обучение в ней проходят участники проектов и конкурсов платформы, активная молодежь, а также управленцы и государственные служащие. Мастерская выступает центром консолидации обучения управленческого состава трех ключевых сфер: государства, бизнеса и общества. На территории Мастерской проводятся всероссийские образовательные и молодежные мероприятия, в том числе Всероссийского молодежного образовательного форума «Территория смыслов».</w:t>
      </w:r>
    </w:p>
    <w:p w14:paraId="0AFF57BC" w14:textId="77777777" w:rsidR="00B238AC" w:rsidRPr="004A4C2D" w:rsidRDefault="00F36BDF" w:rsidP="0090599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4A4C2D">
        <w:rPr>
          <w:rFonts w:ascii="Times New Roman" w:eastAsia="Times New Roman" w:hAnsi="Times New Roman" w:cs="Times New Roman"/>
        </w:rPr>
        <w:t>На базе ведущих вузов страны президентская платформа «Россия – страна возможностей» развивает Центры компетенций, в которых студенты проходят диагностику надпрофессиональных навыков и получают инструменты для их развития. Молодые специалисты, прошедшие оценку универсальных компетенций, теперь могут подтвердить свои навыки на крупнейшей российской платформе онлайн-</w:t>
      </w:r>
      <w:proofErr w:type="spellStart"/>
      <w:r w:rsidRPr="004A4C2D">
        <w:rPr>
          <w:rFonts w:ascii="Times New Roman" w:eastAsia="Times New Roman" w:hAnsi="Times New Roman" w:cs="Times New Roman"/>
        </w:rPr>
        <w:t>рекрутинга</w:t>
      </w:r>
      <w:proofErr w:type="spellEnd"/>
      <w:r w:rsidRPr="004A4C2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A4C2D">
        <w:rPr>
          <w:rFonts w:ascii="Times New Roman" w:eastAsia="Times New Roman" w:hAnsi="Times New Roman" w:cs="Times New Roman"/>
        </w:rPr>
        <w:t>HeadHunter</w:t>
      </w:r>
      <w:proofErr w:type="spellEnd"/>
      <w:r w:rsidRPr="004A4C2D">
        <w:rPr>
          <w:rFonts w:ascii="Times New Roman" w:eastAsia="Times New Roman" w:hAnsi="Times New Roman" w:cs="Times New Roman"/>
        </w:rPr>
        <w:t>.</w:t>
      </w:r>
    </w:p>
    <w:p w14:paraId="00D57F46" w14:textId="093A273E" w:rsidR="00B238AC" w:rsidRDefault="00F36BDF" w:rsidP="0090599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4A4C2D">
        <w:rPr>
          <w:rFonts w:ascii="Times New Roman" w:eastAsia="Times New Roman" w:hAnsi="Times New Roman" w:cs="Times New Roman"/>
        </w:rPr>
        <w:t>Офисы платформы «Россия – страна возможностей» работают в Донецкой и Луганской народных республиках. В них оборудованы лектории для просветительских мероприятий, информационные центры, а также зоны совместной работы, предоставляющие жителям Донбасса и Новороссии дополнительные возможности для личностного и профессионального развития.</w:t>
      </w:r>
    </w:p>
    <w:p w14:paraId="170027BA" w14:textId="7C08B3D7" w:rsidR="001A57FB" w:rsidRPr="004A4C2D" w:rsidRDefault="001A57FB" w:rsidP="0090599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A57FB">
        <w:rPr>
          <w:rFonts w:ascii="Times New Roman" w:eastAsia="Times New Roman" w:hAnsi="Times New Roman" w:cs="Times New Roman"/>
          <w:b/>
        </w:rPr>
        <w:t>Национальный центр «Россия»</w:t>
      </w:r>
      <w:r w:rsidRPr="001A57FB">
        <w:rPr>
          <w:rFonts w:ascii="Times New Roman" w:eastAsia="Times New Roman" w:hAnsi="Times New Roman" w:cs="Times New Roman"/>
        </w:rPr>
        <w:t xml:space="preserve"> создан по распоряжению Президента Российской Федерации Владимира Путина для сохранения наследия Международной выставки-форума «Россия» и демонстрации достижений страны и ее граждан на постоянной основе. В работе центра участвуют федеральные органы власти, государственные компании, корпорации и регионы.</w:t>
      </w:r>
    </w:p>
    <w:p w14:paraId="198047D8" w14:textId="77777777" w:rsidR="00B238AC" w:rsidRPr="004A4C2D" w:rsidRDefault="00F36BDF" w:rsidP="00565326">
      <w:pPr>
        <w:spacing w:before="120" w:after="12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4A4C2D">
        <w:rPr>
          <w:rFonts w:ascii="Times New Roman" w:eastAsia="Times New Roman" w:hAnsi="Times New Roman" w:cs="Times New Roman"/>
          <w:color w:val="000000"/>
          <w:u w:val="single"/>
        </w:rPr>
        <w:t>КОНТАКТЫ ДЛЯ СМИ:</w:t>
      </w:r>
    </w:p>
    <w:tbl>
      <w:tblPr>
        <w:tblStyle w:val="ab"/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62"/>
        <w:gridCol w:w="6095"/>
      </w:tblGrid>
      <w:tr w:rsidR="00565326" w:rsidRPr="004A4C2D" w14:paraId="5A8BE682" w14:textId="77777777" w:rsidTr="00565326">
        <w:trPr>
          <w:trHeight w:val="251"/>
        </w:trPr>
        <w:tc>
          <w:tcPr>
            <w:tcW w:w="3862" w:type="dxa"/>
          </w:tcPr>
          <w:p w14:paraId="6950F1C6" w14:textId="77777777" w:rsidR="00565326" w:rsidRPr="004A4C2D" w:rsidRDefault="00565326" w:rsidP="00565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A4C2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Пресс-секретарь проекта «Флагманы образования» </w:t>
            </w:r>
          </w:p>
          <w:p w14:paraId="61582922" w14:textId="77777777" w:rsidR="00565326" w:rsidRPr="004A4C2D" w:rsidRDefault="00565326" w:rsidP="00565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A4C2D">
              <w:rPr>
                <w:rFonts w:ascii="Times New Roman" w:eastAsia="Times New Roman" w:hAnsi="Times New Roman" w:cs="Times New Roman"/>
                <w:color w:val="000000"/>
              </w:rPr>
              <w:t>Светлана Пирогова</w:t>
            </w:r>
          </w:p>
          <w:p w14:paraId="0E2EEA9A" w14:textId="77777777" w:rsidR="00565326" w:rsidRPr="004A4C2D" w:rsidRDefault="00565326" w:rsidP="00565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A4C2D">
              <w:rPr>
                <w:rFonts w:ascii="Times New Roman" w:eastAsia="Times New Roman" w:hAnsi="Times New Roman" w:cs="Times New Roman"/>
                <w:color w:val="000000"/>
              </w:rPr>
              <w:t>+ 7 (966) 132–21–63</w:t>
            </w:r>
          </w:p>
          <w:p w14:paraId="38EAC2FA" w14:textId="77777777" w:rsidR="00565326" w:rsidRPr="004A4C2D" w:rsidRDefault="00E344FD" w:rsidP="00565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hyperlink r:id="rId10">
              <w:r w:rsidR="00565326" w:rsidRPr="004A4C2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svetlana.pirogova@rsv.ru</w:t>
              </w:r>
            </w:hyperlink>
            <w:r w:rsidR="00565326" w:rsidRPr="004A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6095" w:type="dxa"/>
          </w:tcPr>
          <w:p w14:paraId="2146D108" w14:textId="77777777" w:rsidR="00565326" w:rsidRPr="004A4C2D" w:rsidRDefault="00565326" w:rsidP="00565326">
            <w:pPr>
              <w:ind w:firstLin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Руководитель </w:t>
            </w:r>
            <w:r w:rsidRPr="004A4C2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направления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региональных</w:t>
            </w:r>
            <w:r w:rsidRPr="004A4C2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коммуникаций АНО «Россия – страна возможностей»</w:t>
            </w:r>
          </w:p>
          <w:p w14:paraId="34CDDC13" w14:textId="77777777" w:rsidR="00565326" w:rsidRPr="004A4C2D" w:rsidRDefault="00565326" w:rsidP="005653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A4C2D">
              <w:rPr>
                <w:rFonts w:ascii="Times New Roman" w:eastAsia="Times New Roman" w:hAnsi="Times New Roman" w:cs="Times New Roman"/>
                <w:color w:val="000000"/>
              </w:rPr>
              <w:t>Елена Барсегова</w:t>
            </w:r>
          </w:p>
          <w:p w14:paraId="58809945" w14:textId="77777777" w:rsidR="00565326" w:rsidRPr="004A4C2D" w:rsidRDefault="00565326" w:rsidP="005653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A4C2D">
              <w:rPr>
                <w:rFonts w:ascii="Times New Roman" w:eastAsia="Times New Roman" w:hAnsi="Times New Roman" w:cs="Times New Roman"/>
                <w:color w:val="000000"/>
              </w:rPr>
              <w:t xml:space="preserve">+7 926 189-10-11 </w:t>
            </w:r>
          </w:p>
          <w:p w14:paraId="5884DA23" w14:textId="77777777" w:rsidR="00565326" w:rsidRPr="004A4C2D" w:rsidRDefault="00E344FD" w:rsidP="00565326">
            <w:pPr>
              <w:ind w:hanging="2"/>
              <w:rPr>
                <w:rFonts w:ascii="Times New Roman" w:eastAsia="Times New Roman" w:hAnsi="Times New Roman" w:cs="Times New Roman"/>
                <w:u w:val="single"/>
              </w:rPr>
            </w:pPr>
            <w:hyperlink r:id="rId11">
              <w:r w:rsidR="00565326" w:rsidRPr="004A4C2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elena.barsegova@rsv.ru</w:t>
              </w:r>
            </w:hyperlink>
            <w:r w:rsidR="00565326" w:rsidRPr="004A4C2D"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   </w:t>
            </w:r>
          </w:p>
        </w:tc>
      </w:tr>
    </w:tbl>
    <w:p w14:paraId="4416EFF4" w14:textId="77777777" w:rsidR="00B238AC" w:rsidRPr="004A4C2D" w:rsidRDefault="00B238AC" w:rsidP="005653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238AC" w:rsidRPr="004A4C2D">
      <w:headerReference w:type="default" r:id="rId12"/>
      <w:pgSz w:w="11900" w:h="16840"/>
      <w:pgMar w:top="2091" w:right="985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A6802" w14:textId="77777777" w:rsidR="00E344FD" w:rsidRDefault="00E344FD">
      <w:pPr>
        <w:spacing w:after="0" w:line="240" w:lineRule="auto"/>
      </w:pPr>
      <w:r>
        <w:separator/>
      </w:r>
    </w:p>
  </w:endnote>
  <w:endnote w:type="continuationSeparator" w:id="0">
    <w:p w14:paraId="3822208A" w14:textId="77777777" w:rsidR="00E344FD" w:rsidRDefault="00E3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C3C81" w14:textId="77777777" w:rsidR="00E344FD" w:rsidRDefault="00E344FD">
      <w:pPr>
        <w:spacing w:after="0" w:line="240" w:lineRule="auto"/>
      </w:pPr>
      <w:r>
        <w:separator/>
      </w:r>
    </w:p>
  </w:footnote>
  <w:footnote w:type="continuationSeparator" w:id="0">
    <w:p w14:paraId="67C558AA" w14:textId="77777777" w:rsidR="00E344FD" w:rsidRDefault="00E34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FDB1E" w14:textId="77777777" w:rsidR="00B238AC" w:rsidRDefault="00717C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8364"/>
      </w:tabs>
      <w:ind w:firstLine="0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18CF9A16" wp14:editId="2E897402">
          <wp:simplePos x="0" y="0"/>
          <wp:positionH relativeFrom="margin">
            <wp:posOffset>3206750</wp:posOffset>
          </wp:positionH>
          <wp:positionV relativeFrom="paragraph">
            <wp:posOffset>-240608</wp:posOffset>
          </wp:positionV>
          <wp:extent cx="1426210" cy="1080135"/>
          <wp:effectExtent l="0" t="0" r="0" b="0"/>
          <wp:wrapSquare wrapText="bothSides" distT="0" distB="0" distL="114300" distR="11430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85" t="14035" r="10106" b="27221"/>
                  <a:stretch/>
                </pic:blipFill>
                <pic:spPr bwMode="auto">
                  <a:xfrm>
                    <a:off x="0" y="0"/>
                    <a:ext cx="1426210" cy="1080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1C97"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77EFDDF1" wp14:editId="48225239">
          <wp:simplePos x="0" y="0"/>
          <wp:positionH relativeFrom="margin">
            <wp:posOffset>5140009</wp:posOffset>
          </wp:positionH>
          <wp:positionV relativeFrom="paragraph">
            <wp:posOffset>-48372</wp:posOffset>
          </wp:positionV>
          <wp:extent cx="928518" cy="804874"/>
          <wp:effectExtent l="0" t="0" r="508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84" r="15596"/>
                  <a:stretch/>
                </pic:blipFill>
                <pic:spPr bwMode="auto">
                  <a:xfrm>
                    <a:off x="0" y="0"/>
                    <a:ext cx="928518" cy="8048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3360" behindDoc="0" locked="0" layoutInCell="1" allowOverlap="1" wp14:anchorId="67B92F4B" wp14:editId="4658413D">
          <wp:simplePos x="0" y="0"/>
          <wp:positionH relativeFrom="column">
            <wp:posOffset>1606932</wp:posOffset>
          </wp:positionH>
          <wp:positionV relativeFrom="paragraph">
            <wp:posOffset>-40230</wp:posOffset>
          </wp:positionV>
          <wp:extent cx="1096010" cy="808355"/>
          <wp:effectExtent l="0" t="0" r="0" b="0"/>
          <wp:wrapThrough wrapText="bothSides">
            <wp:wrapPolygon edited="0">
              <wp:start x="6758" y="1018"/>
              <wp:lineTo x="2253" y="18325"/>
              <wp:lineTo x="2253" y="20361"/>
              <wp:lineTo x="4130" y="20361"/>
              <wp:lineTo x="9761" y="18325"/>
              <wp:lineTo x="18021" y="12217"/>
              <wp:lineTo x="18396" y="10181"/>
              <wp:lineTo x="19147" y="1018"/>
              <wp:lineTo x="6758" y="1018"/>
            </wp:wrapPolygon>
          </wp:wrapThrough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lodezh_deti_molodezh_deti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55" t="21977" r="29284" b="23510"/>
                  <a:stretch/>
                </pic:blipFill>
                <pic:spPr bwMode="auto">
                  <a:xfrm>
                    <a:off x="0" y="0"/>
                    <a:ext cx="1096010" cy="808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2CB97B4" wp14:editId="1787A65D">
          <wp:simplePos x="0" y="0"/>
          <wp:positionH relativeFrom="margin">
            <wp:align>left</wp:align>
          </wp:positionH>
          <wp:positionV relativeFrom="paragraph">
            <wp:posOffset>194534</wp:posOffset>
          </wp:positionV>
          <wp:extent cx="1146018" cy="23757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осмол.jp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80" t="62437" r="10030"/>
                  <a:stretch/>
                </pic:blipFill>
                <pic:spPr bwMode="auto">
                  <a:xfrm>
                    <a:off x="0" y="0"/>
                    <a:ext cx="1146018" cy="237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6BDF">
      <w:rPr>
        <w:color w:val="000000"/>
      </w:rPr>
      <w:t xml:space="preserve">    </w:t>
    </w:r>
  </w:p>
  <w:p w14:paraId="62660183" w14:textId="77777777" w:rsidR="00B238AC" w:rsidRDefault="00B238A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6804" w:right="-1033" w:firstLine="0"/>
      <w:jc w:val="both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E6E44"/>
    <w:multiLevelType w:val="hybridMultilevel"/>
    <w:tmpl w:val="0346015C"/>
    <w:lvl w:ilvl="0" w:tplc="2620E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74CBE"/>
    <w:multiLevelType w:val="hybridMultilevel"/>
    <w:tmpl w:val="EDF2D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157EA"/>
    <w:multiLevelType w:val="hybridMultilevel"/>
    <w:tmpl w:val="DAF6C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AC"/>
    <w:rsid w:val="00002F92"/>
    <w:rsid w:val="00043344"/>
    <w:rsid w:val="00077787"/>
    <w:rsid w:val="00083EC5"/>
    <w:rsid w:val="000A62CA"/>
    <w:rsid w:val="000B60A7"/>
    <w:rsid w:val="000C050C"/>
    <w:rsid w:val="000C6CB8"/>
    <w:rsid w:val="00106938"/>
    <w:rsid w:val="001418F3"/>
    <w:rsid w:val="001751C7"/>
    <w:rsid w:val="001A3602"/>
    <w:rsid w:val="001A57FB"/>
    <w:rsid w:val="002053F8"/>
    <w:rsid w:val="00207762"/>
    <w:rsid w:val="002369E7"/>
    <w:rsid w:val="002478DF"/>
    <w:rsid w:val="00251EBB"/>
    <w:rsid w:val="002545A2"/>
    <w:rsid w:val="00293A80"/>
    <w:rsid w:val="00295C3A"/>
    <w:rsid w:val="002A44FA"/>
    <w:rsid w:val="002A4799"/>
    <w:rsid w:val="002C075A"/>
    <w:rsid w:val="002C77E8"/>
    <w:rsid w:val="002D090F"/>
    <w:rsid w:val="002E2F07"/>
    <w:rsid w:val="002F04A0"/>
    <w:rsid w:val="00312B82"/>
    <w:rsid w:val="003144A5"/>
    <w:rsid w:val="003151F2"/>
    <w:rsid w:val="00317A7F"/>
    <w:rsid w:val="00332D53"/>
    <w:rsid w:val="00362590"/>
    <w:rsid w:val="00371C97"/>
    <w:rsid w:val="003C721A"/>
    <w:rsid w:val="003E290A"/>
    <w:rsid w:val="003F3460"/>
    <w:rsid w:val="00404092"/>
    <w:rsid w:val="00405BCF"/>
    <w:rsid w:val="00420C6C"/>
    <w:rsid w:val="00476F96"/>
    <w:rsid w:val="004A3679"/>
    <w:rsid w:val="004A4C2D"/>
    <w:rsid w:val="004C5A67"/>
    <w:rsid w:val="004D24DF"/>
    <w:rsid w:val="004E6CC1"/>
    <w:rsid w:val="00507C8E"/>
    <w:rsid w:val="00507E33"/>
    <w:rsid w:val="005423E1"/>
    <w:rsid w:val="00555929"/>
    <w:rsid w:val="00565326"/>
    <w:rsid w:val="00586C9F"/>
    <w:rsid w:val="005910FA"/>
    <w:rsid w:val="00594DEF"/>
    <w:rsid w:val="00595792"/>
    <w:rsid w:val="0061026E"/>
    <w:rsid w:val="006114D6"/>
    <w:rsid w:val="006309E1"/>
    <w:rsid w:val="00645C25"/>
    <w:rsid w:val="006838E9"/>
    <w:rsid w:val="006B1EB9"/>
    <w:rsid w:val="006D21C7"/>
    <w:rsid w:val="006F0D8F"/>
    <w:rsid w:val="00701C5A"/>
    <w:rsid w:val="00712CCF"/>
    <w:rsid w:val="00717CDC"/>
    <w:rsid w:val="00725053"/>
    <w:rsid w:val="00736C9B"/>
    <w:rsid w:val="0074081B"/>
    <w:rsid w:val="00773998"/>
    <w:rsid w:val="007D32B7"/>
    <w:rsid w:val="007E04F3"/>
    <w:rsid w:val="007F1A4F"/>
    <w:rsid w:val="007F610A"/>
    <w:rsid w:val="00852CB2"/>
    <w:rsid w:val="008600CB"/>
    <w:rsid w:val="00871492"/>
    <w:rsid w:val="00886130"/>
    <w:rsid w:val="008C19E5"/>
    <w:rsid w:val="008D1310"/>
    <w:rsid w:val="008D4B1A"/>
    <w:rsid w:val="008F1E7A"/>
    <w:rsid w:val="0090599F"/>
    <w:rsid w:val="00943F34"/>
    <w:rsid w:val="0097599A"/>
    <w:rsid w:val="00977DC8"/>
    <w:rsid w:val="00994E5D"/>
    <w:rsid w:val="009C79EE"/>
    <w:rsid w:val="009E7F90"/>
    <w:rsid w:val="00A128CA"/>
    <w:rsid w:val="00A26E5E"/>
    <w:rsid w:val="00A50839"/>
    <w:rsid w:val="00A53780"/>
    <w:rsid w:val="00A83C80"/>
    <w:rsid w:val="00A870EF"/>
    <w:rsid w:val="00A912FF"/>
    <w:rsid w:val="00A927C2"/>
    <w:rsid w:val="00AD5816"/>
    <w:rsid w:val="00AE2D54"/>
    <w:rsid w:val="00B00D68"/>
    <w:rsid w:val="00B06DC9"/>
    <w:rsid w:val="00B16866"/>
    <w:rsid w:val="00B238AC"/>
    <w:rsid w:val="00B23E26"/>
    <w:rsid w:val="00B26630"/>
    <w:rsid w:val="00B32B2F"/>
    <w:rsid w:val="00B706B6"/>
    <w:rsid w:val="00B712DB"/>
    <w:rsid w:val="00B72319"/>
    <w:rsid w:val="00B745F3"/>
    <w:rsid w:val="00BA5F48"/>
    <w:rsid w:val="00BF6CB3"/>
    <w:rsid w:val="00C259E7"/>
    <w:rsid w:val="00C26EBF"/>
    <w:rsid w:val="00C27129"/>
    <w:rsid w:val="00C2784D"/>
    <w:rsid w:val="00C27FC1"/>
    <w:rsid w:val="00C368B7"/>
    <w:rsid w:val="00C415B1"/>
    <w:rsid w:val="00C468F7"/>
    <w:rsid w:val="00C56205"/>
    <w:rsid w:val="00C84CA3"/>
    <w:rsid w:val="00CA7EB4"/>
    <w:rsid w:val="00CC0EF4"/>
    <w:rsid w:val="00CC26FF"/>
    <w:rsid w:val="00CD44EE"/>
    <w:rsid w:val="00D36FB3"/>
    <w:rsid w:val="00D46C9D"/>
    <w:rsid w:val="00DA5EA6"/>
    <w:rsid w:val="00DD6164"/>
    <w:rsid w:val="00DF5D0F"/>
    <w:rsid w:val="00E06093"/>
    <w:rsid w:val="00E344FD"/>
    <w:rsid w:val="00E52E0B"/>
    <w:rsid w:val="00E74FD3"/>
    <w:rsid w:val="00E9059E"/>
    <w:rsid w:val="00EB1F69"/>
    <w:rsid w:val="00EF562C"/>
    <w:rsid w:val="00F024F1"/>
    <w:rsid w:val="00F124A5"/>
    <w:rsid w:val="00F12BBA"/>
    <w:rsid w:val="00F36BDF"/>
    <w:rsid w:val="00F545F3"/>
    <w:rsid w:val="00FB39E2"/>
    <w:rsid w:val="00FB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179AD"/>
  <w15:docId w15:val="{AAD8A446-836D-401E-B241-C8CFA0E3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  <w:ind w:firstLine="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36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66A6"/>
  </w:style>
  <w:style w:type="paragraph" w:styleId="a8">
    <w:name w:val="footer"/>
    <w:basedOn w:val="a"/>
    <w:link w:val="a9"/>
    <w:uiPriority w:val="99"/>
    <w:unhideWhenUsed/>
    <w:rsid w:val="00736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66A6"/>
  </w:style>
  <w:style w:type="character" w:styleId="aa">
    <w:name w:val="Hyperlink"/>
    <w:link w:val="10"/>
    <w:uiPriority w:val="99"/>
    <w:rsid w:val="005438FB"/>
    <w:rPr>
      <w:color w:val="0000FF"/>
      <w:u w:val="single"/>
    </w:rPr>
  </w:style>
  <w:style w:type="paragraph" w:customStyle="1" w:styleId="10">
    <w:name w:val="Гиперссылка1"/>
    <w:link w:val="aa"/>
    <w:uiPriority w:val="99"/>
    <w:rsid w:val="005438FB"/>
    <w:pPr>
      <w:ind w:firstLine="0"/>
    </w:pPr>
    <w:rPr>
      <w:color w:val="0000FF"/>
      <w:u w:val="single"/>
    </w:r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977DC8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C84CA3"/>
    <w:pPr>
      <w:ind w:left="720"/>
      <w:contextualSpacing/>
    </w:pPr>
  </w:style>
  <w:style w:type="character" w:styleId="ad">
    <w:name w:val="Strong"/>
    <w:basedOn w:val="a0"/>
    <w:uiPriority w:val="22"/>
    <w:qFormat/>
    <w:rsid w:val="00852CB2"/>
    <w:rPr>
      <w:b/>
      <w:bCs/>
    </w:rPr>
  </w:style>
  <w:style w:type="character" w:customStyle="1" w:styleId="apple-converted-space">
    <w:name w:val="apple-converted-space"/>
    <w:basedOn w:val="a0"/>
    <w:rsid w:val="00852CB2"/>
  </w:style>
  <w:style w:type="paragraph" w:styleId="ae">
    <w:name w:val="Normal (Web)"/>
    <w:basedOn w:val="a"/>
    <w:link w:val="af"/>
    <w:uiPriority w:val="99"/>
    <w:rsid w:val="001A57FB"/>
    <w:pPr>
      <w:spacing w:beforeAutospacing="1" w:afterAutospacing="1" w:line="240" w:lineRule="auto"/>
      <w:ind w:firstLine="0"/>
    </w:pPr>
    <w:rPr>
      <w:rFonts w:ascii="Times New Roman" w:hAnsi="Times New Roman"/>
      <w:sz w:val="24"/>
    </w:rPr>
  </w:style>
  <w:style w:type="character" w:customStyle="1" w:styleId="af">
    <w:name w:val="Обычный (веб) Знак"/>
    <w:basedOn w:val="a0"/>
    <w:link w:val="ae"/>
    <w:uiPriority w:val="99"/>
    <w:rsid w:val="001A57F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na.barsegova@rs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vetlana.pirogova@rs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lagmany.rsv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cKOVlGnWcylTCwuIS6JqcKY6lQ==">CgMxLjAyCGguZ2pkZ3hzOAByITE3ZzVOb0gwUmI3dVBERkdBUjZxblNQN1lheFk3OHVxSA==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Нина Сергеевна</dc:creator>
  <cp:lastModifiedBy>Марина</cp:lastModifiedBy>
  <cp:revision>2</cp:revision>
  <dcterms:created xsi:type="dcterms:W3CDTF">2025-06-11T04:50:00Z</dcterms:created>
  <dcterms:modified xsi:type="dcterms:W3CDTF">2025-06-11T04:50:00Z</dcterms:modified>
</cp:coreProperties>
</file>