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t xml:space="preserve">Выполнить все нормативы комплекса ГТО в один день невозможно. Необходимо понимать, что у вас есть только одна попытка при выполнении одного норматива. К выполнению испытаний комплекса ГТО необходимо готовиться в индивидуальном порядке и </w:t>
      </w:r>
      <w:proofErr w:type="gramStart"/>
      <w:r w:rsidRPr="00A6711B">
        <w:rPr>
          <w:rFonts w:ascii="Trebuchet MS" w:eastAsia="Times New Roman" w:hAnsi="Trebuchet MS" w:cs="Times New Roman"/>
          <w:color w:val="282828"/>
          <w:sz w:val="23"/>
          <w:szCs w:val="23"/>
          <w:lang w:eastAsia="ru-RU"/>
        </w:rPr>
        <w:t>приходить в центр тестирования лишь тогда когда вы полностью уверены</w:t>
      </w:r>
      <w:proofErr w:type="gramEnd"/>
      <w:r w:rsidRPr="00A6711B">
        <w:rPr>
          <w:rFonts w:ascii="Trebuchet MS" w:eastAsia="Times New Roman" w:hAnsi="Trebuchet MS" w:cs="Times New Roman"/>
          <w:color w:val="282828"/>
          <w:sz w:val="23"/>
          <w:szCs w:val="23"/>
          <w:lang w:eastAsia="ru-RU"/>
        </w:rPr>
        <w:t xml:space="preserve"> в успешном выполнении испытаний на самые высокие показатели.</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5"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left w:val="single" w:sz="2" w:space="0" w:color="B256A2"/>
        </w:pBdr>
        <w:shd w:val="clear" w:color="auto" w:fill="FFFFFF"/>
        <w:spacing w:after="0" w:line="240" w:lineRule="auto"/>
        <w:jc w:val="both"/>
        <w:textAlignment w:val="baseline"/>
        <w:outlineLvl w:val="2"/>
        <w:rPr>
          <w:rFonts w:ascii="Arial" w:eastAsia="Times New Roman" w:hAnsi="Arial" w:cs="Arial"/>
          <w:b/>
          <w:bCs/>
          <w:caps/>
          <w:color w:val="282828"/>
          <w:sz w:val="21"/>
          <w:szCs w:val="21"/>
          <w:lang w:eastAsia="ru-RU"/>
        </w:rPr>
      </w:pPr>
      <w:r w:rsidRPr="00A6711B">
        <w:rPr>
          <w:rFonts w:ascii="Arial" w:eastAsia="Times New Roman" w:hAnsi="Arial" w:cs="Arial"/>
          <w:b/>
          <w:bCs/>
          <w:caps/>
          <w:color w:val="282828"/>
          <w:sz w:val="21"/>
          <w:szCs w:val="21"/>
          <w:lang w:eastAsia="ru-RU"/>
        </w:rPr>
        <w:t>Когда я смогу получить знак отличия?</w:t>
      </w:r>
    </w:p>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t xml:space="preserve">Знак отличия оформляется после успешного выполнения необходимого количества видов испытаний в пределах вашей возрастной ступени. Представление к награждению знаков отличия организуется по итогам каждого календарного квартала центром тестирования, после чего приказ регионального органа исполнительной власти в области ФКС. Процедура оформления документов и изготовления знаков занимает 4-6 месяцев в </w:t>
      </w:r>
      <w:proofErr w:type="gramStart"/>
      <w:r w:rsidRPr="00A6711B">
        <w:rPr>
          <w:rFonts w:ascii="Trebuchet MS" w:eastAsia="Times New Roman" w:hAnsi="Trebuchet MS" w:cs="Times New Roman"/>
          <w:color w:val="282828"/>
          <w:sz w:val="23"/>
          <w:szCs w:val="23"/>
          <w:lang w:eastAsia="ru-RU"/>
        </w:rPr>
        <w:t>связи</w:t>
      </w:r>
      <w:proofErr w:type="gramEnd"/>
      <w:r w:rsidRPr="00A6711B">
        <w:rPr>
          <w:rFonts w:ascii="Trebuchet MS" w:eastAsia="Times New Roman" w:hAnsi="Trebuchet MS" w:cs="Times New Roman"/>
          <w:color w:val="282828"/>
          <w:sz w:val="23"/>
          <w:szCs w:val="23"/>
          <w:lang w:eastAsia="ru-RU"/>
        </w:rPr>
        <w:t xml:space="preserve"> с чем предусмотрено 2 сессии вручения знаков. По итогам: — осенне-зимнего периода; — весенне-летнего периода</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6"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left w:val="single" w:sz="2" w:space="0" w:color="B256A2"/>
        </w:pBdr>
        <w:shd w:val="clear" w:color="auto" w:fill="FFFFFF"/>
        <w:spacing w:after="0" w:line="240" w:lineRule="auto"/>
        <w:jc w:val="both"/>
        <w:textAlignment w:val="baseline"/>
        <w:outlineLvl w:val="2"/>
        <w:rPr>
          <w:rFonts w:ascii="Arial" w:eastAsia="Times New Roman" w:hAnsi="Arial" w:cs="Arial"/>
          <w:b/>
          <w:bCs/>
          <w:caps/>
          <w:color w:val="282828"/>
          <w:sz w:val="21"/>
          <w:szCs w:val="21"/>
          <w:lang w:eastAsia="ru-RU"/>
        </w:rPr>
      </w:pPr>
      <w:r w:rsidRPr="00A6711B">
        <w:rPr>
          <w:rFonts w:ascii="Arial" w:eastAsia="Times New Roman" w:hAnsi="Arial" w:cs="Arial"/>
          <w:b/>
          <w:bCs/>
          <w:caps/>
          <w:color w:val="282828"/>
          <w:sz w:val="21"/>
          <w:szCs w:val="21"/>
          <w:lang w:eastAsia="ru-RU"/>
        </w:rPr>
        <w:t>Что я могу сделать сейчас для успешного выполнения нормативов комплекса ГТО?</w:t>
      </w:r>
    </w:p>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t>1. Вести здоровый образ жизни (зарядка, физические нагрузки, питание).</w:t>
      </w:r>
      <w:r w:rsidRPr="00A6711B">
        <w:rPr>
          <w:rFonts w:ascii="Trebuchet MS" w:eastAsia="Times New Roman" w:hAnsi="Trebuchet MS" w:cs="Times New Roman"/>
          <w:color w:val="282828"/>
          <w:sz w:val="23"/>
          <w:szCs w:val="23"/>
          <w:lang w:eastAsia="ru-RU"/>
        </w:rPr>
        <w:br/>
        <w:t xml:space="preserve">2. Посещать уроки физической культуры (для учащихся всех форм обучения), или спортивные залы, </w:t>
      </w:r>
      <w:proofErr w:type="gramStart"/>
      <w:r w:rsidRPr="00A6711B">
        <w:rPr>
          <w:rFonts w:ascii="Trebuchet MS" w:eastAsia="Times New Roman" w:hAnsi="Trebuchet MS" w:cs="Times New Roman"/>
          <w:color w:val="282828"/>
          <w:sz w:val="23"/>
          <w:szCs w:val="23"/>
          <w:lang w:eastAsia="ru-RU"/>
        </w:rPr>
        <w:t>фитнес-центры</w:t>
      </w:r>
      <w:proofErr w:type="gramEnd"/>
      <w:r w:rsidRPr="00A6711B">
        <w:rPr>
          <w:rFonts w:ascii="Trebuchet MS" w:eastAsia="Times New Roman" w:hAnsi="Trebuchet MS" w:cs="Times New Roman"/>
          <w:color w:val="282828"/>
          <w:sz w:val="23"/>
          <w:szCs w:val="23"/>
          <w:lang w:eastAsia="ru-RU"/>
        </w:rPr>
        <w:t xml:space="preserve"> (для взрослого населения).</w:t>
      </w:r>
      <w:r w:rsidRPr="00A6711B">
        <w:rPr>
          <w:rFonts w:ascii="Trebuchet MS" w:eastAsia="Times New Roman" w:hAnsi="Trebuchet MS" w:cs="Times New Roman"/>
          <w:color w:val="282828"/>
          <w:sz w:val="23"/>
          <w:szCs w:val="23"/>
          <w:lang w:eastAsia="ru-RU"/>
        </w:rPr>
        <w:br/>
        <w:t>3. Сформировать индивидуальный график или план подготовки к выполнению испытаний, входящих в состав ВФСК-ГТО. При соблюдении указанных рекомендаций, вы непременно можете рассчитывать на успех.</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7"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left w:val="single" w:sz="2" w:space="0" w:color="B256A2"/>
        </w:pBdr>
        <w:shd w:val="clear" w:color="auto" w:fill="FFFFFF"/>
        <w:spacing w:after="0" w:line="240" w:lineRule="auto"/>
        <w:jc w:val="both"/>
        <w:textAlignment w:val="baseline"/>
        <w:outlineLvl w:val="2"/>
        <w:rPr>
          <w:rFonts w:ascii="Arial" w:eastAsia="Times New Roman" w:hAnsi="Arial" w:cs="Arial"/>
          <w:b/>
          <w:bCs/>
          <w:caps/>
          <w:color w:val="282828"/>
          <w:sz w:val="21"/>
          <w:szCs w:val="21"/>
          <w:lang w:eastAsia="ru-RU"/>
        </w:rPr>
      </w:pPr>
      <w:r w:rsidRPr="00A6711B">
        <w:rPr>
          <w:rFonts w:ascii="Arial" w:eastAsia="Times New Roman" w:hAnsi="Arial" w:cs="Arial"/>
          <w:b/>
          <w:bCs/>
          <w:caps/>
          <w:color w:val="282828"/>
          <w:sz w:val="21"/>
          <w:szCs w:val="21"/>
          <w:lang w:eastAsia="ru-RU"/>
        </w:rPr>
        <w:t>Как мне пройти медицинский допуск?</w:t>
      </w:r>
    </w:p>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t>Медицинский допуск для учащихся можно получить в медицинском кабинете в образовательных учреждениях (школе), или студенческих поликлиниках по итогам ежегодного медицинского осмотра. Взрослое население медицинский допуск может получить в поликлиниках по месту жительства при условии систематического прохождения диспансеризации населения.</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8"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left w:val="single" w:sz="2" w:space="0" w:color="B256A2"/>
        </w:pBdr>
        <w:shd w:val="clear" w:color="auto" w:fill="FFFFFF"/>
        <w:spacing w:after="0" w:line="240" w:lineRule="auto"/>
        <w:jc w:val="both"/>
        <w:textAlignment w:val="baseline"/>
        <w:outlineLvl w:val="2"/>
        <w:rPr>
          <w:rFonts w:ascii="Arial" w:eastAsia="Times New Roman" w:hAnsi="Arial" w:cs="Arial"/>
          <w:b/>
          <w:bCs/>
          <w:caps/>
          <w:color w:val="282828"/>
          <w:sz w:val="21"/>
          <w:szCs w:val="21"/>
          <w:lang w:eastAsia="ru-RU"/>
        </w:rPr>
      </w:pPr>
      <w:r w:rsidRPr="00A6711B">
        <w:rPr>
          <w:rFonts w:ascii="Arial" w:eastAsia="Times New Roman" w:hAnsi="Arial" w:cs="Arial"/>
          <w:b/>
          <w:bCs/>
          <w:caps/>
          <w:color w:val="282828"/>
          <w:sz w:val="21"/>
          <w:szCs w:val="21"/>
          <w:lang w:eastAsia="ru-RU"/>
        </w:rPr>
        <w:t>Если часть испытаний была выполнена на золотой знак отличия, а вторая на серебряный, какой в итоге я получу знак?</w:t>
      </w:r>
    </w:p>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t>Присвоение знака отличия осуществляется по «нижней планке». Если хотя бы один из видов испытаний был выполнен на бронзовый знак отличия, то будет присвоен бронзовый знак, несмотря на то, что все остальные испытания были выполнены на «золото» или «серебро».</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9"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left w:val="single" w:sz="2" w:space="0" w:color="B256A2"/>
        </w:pBdr>
        <w:shd w:val="clear" w:color="auto" w:fill="FFFFFF"/>
        <w:spacing w:after="0" w:line="240" w:lineRule="auto"/>
        <w:jc w:val="both"/>
        <w:textAlignment w:val="baseline"/>
        <w:outlineLvl w:val="2"/>
        <w:rPr>
          <w:rFonts w:ascii="Arial" w:eastAsia="Times New Roman" w:hAnsi="Arial" w:cs="Arial"/>
          <w:b/>
          <w:bCs/>
          <w:caps/>
          <w:color w:val="282828"/>
          <w:sz w:val="21"/>
          <w:szCs w:val="21"/>
          <w:lang w:eastAsia="ru-RU"/>
        </w:rPr>
      </w:pPr>
      <w:r w:rsidRPr="00A6711B">
        <w:rPr>
          <w:rFonts w:ascii="Arial" w:eastAsia="Times New Roman" w:hAnsi="Arial" w:cs="Arial"/>
          <w:b/>
          <w:bCs/>
          <w:caps/>
          <w:color w:val="282828"/>
          <w:sz w:val="21"/>
          <w:szCs w:val="21"/>
          <w:lang w:eastAsia="ru-RU"/>
        </w:rPr>
        <w:t>Что такое теоретическое тестирование?</w:t>
      </w:r>
    </w:p>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t>Теоретическое тестирование предполагает ответы на 20 с 4-мя вариантами ответов, один из которых правильный за установленный отрезок времени (10 минут). Как я могу подготовиться к теоретической части прохождения ГТО? Для успешного выполнения теоретического испытания: — Школьникам — владеть знаниями школьного курса теории физической культуры (ФКС), согласно школьному курсу (Федеральные государственные образовательные стандарты (ФГОС) для начальной, средней и старшей школы); — Взрослое население (начиная с VI ступени), в соответствии с указанными вопросами. Для взрослого населения подготовка осуществляется самостоятельно.</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10"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left w:val="single" w:sz="2" w:space="0" w:color="B256A2"/>
        </w:pBdr>
        <w:shd w:val="clear" w:color="auto" w:fill="FFFFFF"/>
        <w:spacing w:after="0" w:line="240" w:lineRule="auto"/>
        <w:jc w:val="both"/>
        <w:textAlignment w:val="baseline"/>
        <w:outlineLvl w:val="2"/>
        <w:rPr>
          <w:rFonts w:ascii="Arial" w:eastAsia="Times New Roman" w:hAnsi="Arial" w:cs="Arial"/>
          <w:b/>
          <w:bCs/>
          <w:caps/>
          <w:color w:val="282828"/>
          <w:sz w:val="21"/>
          <w:szCs w:val="21"/>
          <w:lang w:eastAsia="ru-RU"/>
        </w:rPr>
      </w:pPr>
      <w:r w:rsidRPr="00A6711B">
        <w:rPr>
          <w:rFonts w:ascii="Arial" w:eastAsia="Times New Roman" w:hAnsi="Arial" w:cs="Arial"/>
          <w:b/>
          <w:bCs/>
          <w:caps/>
          <w:color w:val="282828"/>
          <w:sz w:val="21"/>
          <w:szCs w:val="21"/>
          <w:lang w:eastAsia="ru-RU"/>
        </w:rPr>
        <w:t>Что такое центр тестирования?</w:t>
      </w:r>
    </w:p>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lastRenderedPageBreak/>
        <w:t xml:space="preserve">Центр Тестирования — это некоммерческая организация, создаваемая в субъектах РФ, для выполнения видов испытания. Место территориальное — это расположение </w:t>
      </w:r>
      <w:proofErr w:type="gramStart"/>
      <w:r w:rsidRPr="00A6711B">
        <w:rPr>
          <w:rFonts w:ascii="Trebuchet MS" w:eastAsia="Times New Roman" w:hAnsi="Trebuchet MS" w:cs="Times New Roman"/>
          <w:color w:val="282828"/>
          <w:sz w:val="23"/>
          <w:szCs w:val="23"/>
          <w:lang w:eastAsia="ru-RU"/>
        </w:rPr>
        <w:t>спорт-объекта</w:t>
      </w:r>
      <w:proofErr w:type="gramEnd"/>
      <w:r w:rsidRPr="00A6711B">
        <w:rPr>
          <w:rFonts w:ascii="Trebuchet MS" w:eastAsia="Times New Roman" w:hAnsi="Trebuchet MS" w:cs="Times New Roman"/>
          <w:color w:val="282828"/>
          <w:sz w:val="23"/>
          <w:szCs w:val="23"/>
          <w:lang w:eastAsia="ru-RU"/>
        </w:rPr>
        <w:t xml:space="preserve"> (бассейн, стрельбище, манеж, спортивный комплекс и др.) на котором центр тестирования устраивает приемку тех, или иных видов испытания.</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11"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left w:val="single" w:sz="2" w:space="0" w:color="B256A2"/>
        </w:pBdr>
        <w:shd w:val="clear" w:color="auto" w:fill="FFFFFF"/>
        <w:spacing w:after="0" w:line="240" w:lineRule="auto"/>
        <w:jc w:val="both"/>
        <w:textAlignment w:val="baseline"/>
        <w:outlineLvl w:val="2"/>
        <w:rPr>
          <w:rFonts w:ascii="Arial" w:eastAsia="Times New Roman" w:hAnsi="Arial" w:cs="Arial"/>
          <w:b/>
          <w:bCs/>
          <w:caps/>
          <w:color w:val="282828"/>
          <w:sz w:val="21"/>
          <w:szCs w:val="21"/>
          <w:lang w:eastAsia="ru-RU"/>
        </w:rPr>
      </w:pPr>
      <w:r w:rsidRPr="00A6711B">
        <w:rPr>
          <w:rFonts w:ascii="Arial" w:eastAsia="Times New Roman" w:hAnsi="Arial" w:cs="Arial"/>
          <w:b/>
          <w:bCs/>
          <w:caps/>
          <w:color w:val="282828"/>
          <w:sz w:val="21"/>
          <w:szCs w:val="21"/>
          <w:lang w:eastAsia="ru-RU"/>
        </w:rPr>
        <w:t>Для чего нужно стремиться молодежи 21 века к выполнению нормативов ГТО, к получению знаков отличия?</w:t>
      </w:r>
    </w:p>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t>Ответ на этот вопрос для каждого молодого человека может быть свой. Кто-то хочет сравнить себя со старшими членами семьи, имеющими советский знак ГТО. Кто-то хочет попробовать достичь конкретного результата и проверить свою силу воли и настойчивость. А кто-то просто привык быть первым в учёбе и спорте. Все люди разные. Однако, у всех, кто добровольно решил пройти испытание комплексом ГТО, есть одна общая черта, — целеустремлённость. Именно эта черта является наиболее важной для людей XXI века. Только целеустремлённые и физически подготовленные люди смогут добиваться успеха в условиях конкуренции на рынке труда! Возрождение комплекса ГТО в учебных организациях принципиально важно для формирования у молодого поколения целеустремлённости и уверенности в своих силах.</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12"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left w:val="single" w:sz="2" w:space="0" w:color="B256A2"/>
        </w:pBdr>
        <w:shd w:val="clear" w:color="auto" w:fill="FFFFFF"/>
        <w:spacing w:after="0" w:line="240" w:lineRule="auto"/>
        <w:jc w:val="both"/>
        <w:textAlignment w:val="baseline"/>
        <w:outlineLvl w:val="2"/>
        <w:rPr>
          <w:rFonts w:ascii="Arial" w:eastAsia="Times New Roman" w:hAnsi="Arial" w:cs="Arial"/>
          <w:b/>
          <w:bCs/>
          <w:caps/>
          <w:color w:val="282828"/>
          <w:sz w:val="21"/>
          <w:szCs w:val="21"/>
          <w:lang w:eastAsia="ru-RU"/>
        </w:rPr>
      </w:pPr>
      <w:r w:rsidRPr="00A6711B">
        <w:rPr>
          <w:rFonts w:ascii="Arial" w:eastAsia="Times New Roman" w:hAnsi="Arial" w:cs="Arial"/>
          <w:b/>
          <w:bCs/>
          <w:caps/>
          <w:color w:val="282828"/>
          <w:sz w:val="21"/>
          <w:szCs w:val="21"/>
          <w:lang w:eastAsia="ru-RU"/>
        </w:rPr>
        <w:t>Результаты пройденных мною испытаний ВФСК ГТО не соответствуют результатам, которые опубликованы в моем личном кабинете на сайте. Как мне быть?</w:t>
      </w:r>
    </w:p>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t>Если вы обнаружили, что результаты пройденных Вами испытаний ВФСК ГТО не соответствуют результатам, которые опубликованы в Вашем личном кабинете на сайте, Вам необходимо обратиться с этим вопросом в региональный Центр тестирования, куда муниципальный орган, курирующий направление спорта, отправлял сводные протоколы по видам испытаний. Также Вы можете запросить у регионального Центра тестирования копию протокола, в котором отображены данные выполненных вами испытаний Комплекса ГТО. Данную копию Вы можете отправить на адрес поддержки сайта с указанием неточностей.</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13"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left w:val="single" w:sz="2" w:space="0" w:color="B256A2"/>
        </w:pBdr>
        <w:shd w:val="clear" w:color="auto" w:fill="FFFFFF"/>
        <w:spacing w:after="0" w:line="240" w:lineRule="auto"/>
        <w:jc w:val="both"/>
        <w:textAlignment w:val="baseline"/>
        <w:outlineLvl w:val="2"/>
        <w:rPr>
          <w:rFonts w:ascii="Arial" w:eastAsia="Times New Roman" w:hAnsi="Arial" w:cs="Arial"/>
          <w:b/>
          <w:bCs/>
          <w:caps/>
          <w:color w:val="282828"/>
          <w:sz w:val="21"/>
          <w:szCs w:val="21"/>
          <w:lang w:eastAsia="ru-RU"/>
        </w:rPr>
      </w:pPr>
      <w:r w:rsidRPr="00A6711B">
        <w:rPr>
          <w:rFonts w:ascii="Arial" w:eastAsia="Times New Roman" w:hAnsi="Arial" w:cs="Arial"/>
          <w:b/>
          <w:bCs/>
          <w:caps/>
          <w:color w:val="282828"/>
          <w:sz w:val="21"/>
          <w:szCs w:val="21"/>
          <w:lang w:eastAsia="ru-RU"/>
        </w:rPr>
        <w:t>Зачем нужна регистрация на сайте gto.ru?</w:t>
      </w:r>
    </w:p>
    <w:p w:rsidR="00A6711B" w:rsidRPr="00A6711B" w:rsidRDefault="00A6711B" w:rsidP="00A6711B">
      <w:pPr>
        <w:shd w:val="clear" w:color="auto" w:fill="F7F7F7"/>
        <w:spacing w:after="75" w:line="240" w:lineRule="auto"/>
        <w:jc w:val="both"/>
        <w:textAlignment w:val="baseline"/>
        <w:rPr>
          <w:rFonts w:ascii="Trebuchet MS" w:eastAsia="Times New Roman" w:hAnsi="Trebuchet MS" w:cs="Times New Roman"/>
          <w:color w:val="282828"/>
          <w:sz w:val="23"/>
          <w:szCs w:val="23"/>
          <w:lang w:eastAsia="ru-RU"/>
        </w:rPr>
      </w:pPr>
      <w:r w:rsidRPr="00A6711B">
        <w:rPr>
          <w:rFonts w:ascii="Trebuchet MS" w:eastAsia="Times New Roman" w:hAnsi="Trebuchet MS" w:cs="Times New Roman"/>
          <w:color w:val="282828"/>
          <w:sz w:val="23"/>
          <w:szCs w:val="23"/>
          <w:lang w:eastAsia="ru-RU"/>
        </w:rPr>
        <w:t xml:space="preserve">Регистрация на сайте gto.ru нужна для того, чтобы Вам был присвоен уникальный ID-номер, позволяющий выполнять испытания ВФСК ГТО в официальном режиме. </w:t>
      </w:r>
      <w:proofErr w:type="gramStart"/>
      <w:r w:rsidRPr="00A6711B">
        <w:rPr>
          <w:rFonts w:ascii="Trebuchet MS" w:eastAsia="Times New Roman" w:hAnsi="Trebuchet MS" w:cs="Times New Roman"/>
          <w:color w:val="282828"/>
          <w:sz w:val="23"/>
          <w:szCs w:val="23"/>
          <w:lang w:eastAsia="ru-RU"/>
        </w:rPr>
        <w:t>Благодаря</w:t>
      </w:r>
      <w:proofErr w:type="gramEnd"/>
      <w:r w:rsidRPr="00A6711B">
        <w:rPr>
          <w:rFonts w:ascii="Trebuchet MS" w:eastAsia="Times New Roman" w:hAnsi="Trebuchet MS" w:cs="Times New Roman"/>
          <w:color w:val="282828"/>
          <w:sz w:val="23"/>
          <w:szCs w:val="23"/>
          <w:lang w:eastAsia="ru-RU"/>
        </w:rPr>
        <w:t xml:space="preserve"> личному ID-номеру вы сможете записаться в ближайший к Вам Центр тестирования для выполнения нормативов ГТО, а также просматривать результаты выполненных Вами испытаний на сайте gto.ru в режиме </w:t>
      </w:r>
      <w:proofErr w:type="spellStart"/>
      <w:r w:rsidRPr="00A6711B">
        <w:rPr>
          <w:rFonts w:ascii="Trebuchet MS" w:eastAsia="Times New Roman" w:hAnsi="Trebuchet MS" w:cs="Times New Roman"/>
          <w:color w:val="282828"/>
          <w:sz w:val="23"/>
          <w:szCs w:val="23"/>
          <w:lang w:eastAsia="ru-RU"/>
        </w:rPr>
        <w:t>on-line</w:t>
      </w:r>
      <w:proofErr w:type="spellEnd"/>
      <w:r w:rsidRPr="00A6711B">
        <w:rPr>
          <w:rFonts w:ascii="Trebuchet MS" w:eastAsia="Times New Roman" w:hAnsi="Trebuchet MS" w:cs="Times New Roman"/>
          <w:color w:val="282828"/>
          <w:sz w:val="23"/>
          <w:szCs w:val="23"/>
          <w:lang w:eastAsia="ru-RU"/>
        </w:rPr>
        <w:t>.</w:t>
      </w:r>
    </w:p>
    <w:p w:rsidR="00A6711B" w:rsidRPr="00A6711B" w:rsidRDefault="00A6711B" w:rsidP="00A6711B">
      <w:pPr>
        <w:shd w:val="clear" w:color="auto" w:fill="FFFFFF"/>
        <w:spacing w:line="240" w:lineRule="auto"/>
        <w:jc w:val="right"/>
        <w:textAlignment w:val="baseline"/>
        <w:rPr>
          <w:rFonts w:ascii="Trebuchet MS" w:eastAsia="Times New Roman" w:hAnsi="Trebuchet MS" w:cs="Times New Roman"/>
          <w:color w:val="282828"/>
          <w:sz w:val="23"/>
          <w:szCs w:val="23"/>
          <w:lang w:eastAsia="ru-RU"/>
        </w:rPr>
      </w:pPr>
      <w:hyperlink r:id="rId14" w:history="1">
        <w:r w:rsidRPr="00A6711B">
          <w:rPr>
            <w:rFonts w:ascii="inherit" w:eastAsia="Times New Roman" w:hAnsi="inherit" w:cs="Times New Roman"/>
            <w:color w:val="999999"/>
            <w:sz w:val="18"/>
            <w:szCs w:val="18"/>
            <w:u w:val="single"/>
            <w:bdr w:val="none" w:sz="0" w:space="0" w:color="auto" w:frame="1"/>
            <w:lang w:eastAsia="ru-RU"/>
          </w:rPr>
          <w:t>Вверх</w:t>
        </w:r>
      </w:hyperlink>
    </w:p>
    <w:p w:rsidR="00A6711B" w:rsidRPr="00A6711B" w:rsidRDefault="00A6711B" w:rsidP="00A6711B">
      <w:pPr>
        <w:pBdr>
          <w:top w:val="dotted" w:sz="12" w:space="6" w:color="B256A2"/>
          <w:bottom w:val="dotted" w:sz="12" w:space="6" w:color="B256A2"/>
        </w:pBdr>
        <w:spacing w:after="0" w:line="240" w:lineRule="auto"/>
        <w:jc w:val="both"/>
        <w:textAlignment w:val="baseline"/>
        <w:outlineLvl w:val="1"/>
        <w:rPr>
          <w:rFonts w:ascii="Arial" w:eastAsia="Times New Roman" w:hAnsi="Arial" w:cs="Arial"/>
          <w:caps/>
          <w:color w:val="282828"/>
          <w:sz w:val="24"/>
          <w:szCs w:val="24"/>
          <w:lang w:eastAsia="ru-RU"/>
        </w:rPr>
      </w:pPr>
      <w:r w:rsidRPr="00A6711B">
        <w:rPr>
          <w:rFonts w:ascii="Arial" w:eastAsia="Times New Roman" w:hAnsi="Arial" w:cs="Arial"/>
          <w:caps/>
          <w:color w:val="282828"/>
          <w:sz w:val="24"/>
          <w:szCs w:val="24"/>
          <w:lang w:eastAsia="ru-RU"/>
        </w:rPr>
        <w:t>Проверь свой знак отличия. Что нужно уметь?</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15" w:history="1">
        <w:r w:rsidRPr="00A6711B">
          <w:rPr>
            <w:rFonts w:ascii="inherit" w:eastAsia="Times New Roman" w:hAnsi="inherit" w:cs="Times New Roman"/>
            <w:color w:val="725291"/>
            <w:sz w:val="23"/>
            <w:szCs w:val="23"/>
            <w:u w:val="single"/>
            <w:bdr w:val="none" w:sz="0" w:space="0" w:color="auto" w:frame="1"/>
            <w:lang w:eastAsia="ru-RU"/>
          </w:rPr>
          <w:t> Бег на 30, 60, 100 метров</w:t>
        </w:r>
      </w:hyperlink>
      <w:r w:rsidRPr="00A6711B">
        <w:rPr>
          <w:rFonts w:ascii="Trebuchet MS" w:eastAsia="Times New Roman" w:hAnsi="Trebuchet MS" w:cs="Times New Roman"/>
          <w:color w:val="282828"/>
          <w:sz w:val="23"/>
          <w:szCs w:val="23"/>
          <w:lang w:eastAsia="ru-RU"/>
        </w:rPr>
        <w:br/>
        <w:t>Бег проводится по дорожкам стадиона или на любой ровной площадке с твёрдым покрытием. Участники стартуют по 2-4 человека.</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16" w:history="1">
        <w:r w:rsidRPr="00A6711B">
          <w:rPr>
            <w:rFonts w:ascii="inherit" w:eastAsia="Times New Roman" w:hAnsi="inherit" w:cs="Times New Roman"/>
            <w:color w:val="725291"/>
            <w:sz w:val="23"/>
            <w:szCs w:val="23"/>
            <w:u w:val="single"/>
            <w:bdr w:val="none" w:sz="0" w:space="0" w:color="auto" w:frame="1"/>
            <w:lang w:eastAsia="ru-RU"/>
          </w:rPr>
          <w:t> Бег на 1000, 1500, 2000, 3000 метров</w:t>
        </w:r>
      </w:hyperlink>
      <w:r w:rsidRPr="00A6711B">
        <w:rPr>
          <w:rFonts w:ascii="Trebuchet MS" w:eastAsia="Times New Roman" w:hAnsi="Trebuchet MS" w:cs="Times New Roman"/>
          <w:color w:val="282828"/>
          <w:sz w:val="23"/>
          <w:szCs w:val="23"/>
          <w:lang w:eastAsia="ru-RU"/>
        </w:rPr>
        <w:br/>
        <w:t>Бег на выносливость проводится по беговой дорожке стадиона или любой ровной местности. Испытание выполняется из положения высокого старта. Максимальное количество участников в одном забеге на дистанцию 1 000 – 2 000 метров составляет не более 15 человек, 3 000 метров – не более 20 человек.</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17" w:history="1">
        <w:r w:rsidRPr="00A6711B">
          <w:rPr>
            <w:rFonts w:ascii="inherit" w:eastAsia="Times New Roman" w:hAnsi="inherit" w:cs="Times New Roman"/>
            <w:color w:val="725291"/>
            <w:sz w:val="23"/>
            <w:szCs w:val="23"/>
            <w:u w:val="single"/>
            <w:bdr w:val="none" w:sz="0" w:space="0" w:color="auto" w:frame="1"/>
            <w:lang w:eastAsia="ru-RU"/>
          </w:rPr>
          <w:t> Челночный бег 3х10 метров</w:t>
        </w:r>
      </w:hyperlink>
      <w:r w:rsidRPr="00A6711B">
        <w:rPr>
          <w:rFonts w:ascii="Trebuchet MS" w:eastAsia="Times New Roman" w:hAnsi="Trebuchet MS" w:cs="Times New Roman"/>
          <w:color w:val="282828"/>
          <w:sz w:val="23"/>
          <w:szCs w:val="23"/>
          <w:lang w:eastAsia="ru-RU"/>
        </w:rPr>
        <w:br/>
        <w:t>Челночный бег проводится на любой ровной площадке с твердым покрытием, обеспечивающим хорошее сцепление с обувью.</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18" w:history="1">
        <w:r w:rsidRPr="00A6711B">
          <w:rPr>
            <w:rFonts w:ascii="inherit" w:eastAsia="Times New Roman" w:hAnsi="inherit" w:cs="Times New Roman"/>
            <w:color w:val="725291"/>
            <w:sz w:val="23"/>
            <w:szCs w:val="23"/>
            <w:u w:val="single"/>
            <w:bdr w:val="none" w:sz="0" w:space="0" w:color="auto" w:frame="1"/>
            <w:lang w:eastAsia="ru-RU"/>
          </w:rPr>
          <w:t xml:space="preserve"> Смешанное </w:t>
        </w:r>
        <w:proofErr w:type="gramStart"/>
        <w:r w:rsidRPr="00A6711B">
          <w:rPr>
            <w:rFonts w:ascii="inherit" w:eastAsia="Times New Roman" w:hAnsi="inherit" w:cs="Times New Roman"/>
            <w:color w:val="725291"/>
            <w:sz w:val="23"/>
            <w:szCs w:val="23"/>
            <w:u w:val="single"/>
            <w:bdr w:val="none" w:sz="0" w:space="0" w:color="auto" w:frame="1"/>
            <w:lang w:eastAsia="ru-RU"/>
          </w:rPr>
          <w:t>передвижение</w:t>
        </w:r>
        <w:proofErr w:type="gramEnd"/>
      </w:hyperlink>
      <w:r w:rsidRPr="00A6711B">
        <w:rPr>
          <w:rFonts w:ascii="Trebuchet MS" w:eastAsia="Times New Roman" w:hAnsi="Trebuchet MS" w:cs="Times New Roman"/>
          <w:color w:val="282828"/>
          <w:sz w:val="23"/>
          <w:szCs w:val="23"/>
          <w:lang w:eastAsia="ru-RU"/>
        </w:rPr>
        <w:br/>
        <w:t>Смешанное передвижение состоит из бега, переходящего в ходьбу в любой последовательности. Проводится по беговой дорожке стадиона или любой ровной местности. Максимальное количество участников забега — 20 человек.</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19" w:history="1">
        <w:r w:rsidRPr="00A6711B">
          <w:rPr>
            <w:rFonts w:ascii="inherit" w:eastAsia="Times New Roman" w:hAnsi="inherit" w:cs="Times New Roman"/>
            <w:color w:val="725291"/>
            <w:sz w:val="23"/>
            <w:szCs w:val="23"/>
            <w:u w:val="single"/>
            <w:bdr w:val="none" w:sz="0" w:space="0" w:color="auto" w:frame="1"/>
            <w:lang w:eastAsia="ru-RU"/>
          </w:rPr>
          <w:t> Скандинавская ходьба</w:t>
        </w:r>
      </w:hyperlink>
      <w:r w:rsidRPr="00A6711B">
        <w:rPr>
          <w:rFonts w:ascii="Trebuchet MS" w:eastAsia="Times New Roman" w:hAnsi="Trebuchet MS" w:cs="Times New Roman"/>
          <w:color w:val="282828"/>
          <w:sz w:val="23"/>
          <w:szCs w:val="23"/>
          <w:lang w:eastAsia="ru-RU"/>
        </w:rPr>
        <w:br/>
        <w:t xml:space="preserve">Скандинавская ходьба проводится по пересеченной местности. Дистанции для участников прокладываются на дорожках парков, лесопарков по ровной или слабопересеченной </w:t>
      </w:r>
      <w:proofErr w:type="spellStart"/>
      <w:r w:rsidRPr="00A6711B">
        <w:rPr>
          <w:rFonts w:ascii="Trebuchet MS" w:eastAsia="Times New Roman" w:hAnsi="Trebuchet MS" w:cs="Times New Roman"/>
          <w:color w:val="282828"/>
          <w:sz w:val="23"/>
          <w:szCs w:val="23"/>
          <w:lang w:eastAsia="ru-RU"/>
        </w:rPr>
        <w:t>местности</w:t>
      </w:r>
      <w:proofErr w:type="gramStart"/>
      <w:r w:rsidRPr="00A6711B">
        <w:rPr>
          <w:rFonts w:ascii="Trebuchet MS" w:eastAsia="Times New Roman" w:hAnsi="Trebuchet MS" w:cs="Times New Roman"/>
          <w:color w:val="282828"/>
          <w:sz w:val="23"/>
          <w:szCs w:val="23"/>
          <w:lang w:eastAsia="ru-RU"/>
        </w:rPr>
        <w:t>.В</w:t>
      </w:r>
      <w:proofErr w:type="gramEnd"/>
      <w:r w:rsidRPr="00A6711B">
        <w:rPr>
          <w:rFonts w:ascii="Trebuchet MS" w:eastAsia="Times New Roman" w:hAnsi="Trebuchet MS" w:cs="Times New Roman"/>
          <w:color w:val="282828"/>
          <w:sz w:val="23"/>
          <w:szCs w:val="23"/>
          <w:lang w:eastAsia="ru-RU"/>
        </w:rPr>
        <w:t>ыполнение</w:t>
      </w:r>
      <w:proofErr w:type="spellEnd"/>
      <w:r w:rsidRPr="00A6711B">
        <w:rPr>
          <w:rFonts w:ascii="Trebuchet MS" w:eastAsia="Times New Roman" w:hAnsi="Trebuchet MS" w:cs="Times New Roman"/>
          <w:color w:val="282828"/>
          <w:sz w:val="23"/>
          <w:szCs w:val="23"/>
          <w:lang w:eastAsia="ru-RU"/>
        </w:rPr>
        <w:t xml:space="preserve"> испытания представляет собой ходьбу с палками, по структуре движения напоминающую ходьбу на </w:t>
      </w:r>
      <w:proofErr w:type="spellStart"/>
      <w:r w:rsidRPr="00A6711B">
        <w:rPr>
          <w:rFonts w:ascii="Trebuchet MS" w:eastAsia="Times New Roman" w:hAnsi="Trebuchet MS" w:cs="Times New Roman"/>
          <w:color w:val="282828"/>
          <w:sz w:val="23"/>
          <w:szCs w:val="23"/>
          <w:lang w:eastAsia="ru-RU"/>
        </w:rPr>
        <w:t>лыжах.Максимальное</w:t>
      </w:r>
      <w:proofErr w:type="spellEnd"/>
      <w:r w:rsidRPr="00A6711B">
        <w:rPr>
          <w:rFonts w:ascii="Trebuchet MS" w:eastAsia="Times New Roman" w:hAnsi="Trebuchet MS" w:cs="Times New Roman"/>
          <w:color w:val="282828"/>
          <w:sz w:val="23"/>
          <w:szCs w:val="23"/>
          <w:lang w:eastAsia="ru-RU"/>
        </w:rPr>
        <w:t xml:space="preserve"> количество участников в одном заходе не более 20 человек.</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0" w:history="1">
        <w:r w:rsidRPr="00A6711B">
          <w:rPr>
            <w:rFonts w:ascii="inherit" w:eastAsia="Times New Roman" w:hAnsi="inherit" w:cs="Times New Roman"/>
            <w:color w:val="725291"/>
            <w:sz w:val="23"/>
            <w:szCs w:val="23"/>
            <w:u w:val="single"/>
            <w:bdr w:val="none" w:sz="0" w:space="0" w:color="auto" w:frame="1"/>
            <w:lang w:eastAsia="ru-RU"/>
          </w:rPr>
          <w:t> Бег на лыжах (передвижение на лыжах)</w:t>
        </w:r>
      </w:hyperlink>
      <w:r w:rsidRPr="00A6711B">
        <w:rPr>
          <w:rFonts w:ascii="Trebuchet MS" w:eastAsia="Times New Roman" w:hAnsi="Trebuchet MS" w:cs="Times New Roman"/>
          <w:color w:val="282828"/>
          <w:sz w:val="23"/>
          <w:szCs w:val="23"/>
          <w:lang w:eastAsia="ru-RU"/>
        </w:rPr>
        <w:br/>
        <w:t xml:space="preserve">Бег на лыжах (передвижение на лыжах) проводится свободным стилем на дистанциях, проложенных преимущественно на местности со слабо- и среднепересеченным рельефом в закрытых от ветра </w:t>
      </w:r>
      <w:proofErr w:type="spellStart"/>
      <w:r w:rsidRPr="00A6711B">
        <w:rPr>
          <w:rFonts w:ascii="Trebuchet MS" w:eastAsia="Times New Roman" w:hAnsi="Trebuchet MS" w:cs="Times New Roman"/>
          <w:color w:val="282828"/>
          <w:sz w:val="23"/>
          <w:szCs w:val="23"/>
          <w:lang w:eastAsia="ru-RU"/>
        </w:rPr>
        <w:t>местах</w:t>
      </w:r>
      <w:proofErr w:type="gramStart"/>
      <w:r w:rsidRPr="00A6711B">
        <w:rPr>
          <w:rFonts w:ascii="Trebuchet MS" w:eastAsia="Times New Roman" w:hAnsi="Trebuchet MS" w:cs="Times New Roman"/>
          <w:color w:val="282828"/>
          <w:sz w:val="23"/>
          <w:szCs w:val="23"/>
          <w:lang w:eastAsia="ru-RU"/>
        </w:rPr>
        <w:t>.П</w:t>
      </w:r>
      <w:proofErr w:type="gramEnd"/>
      <w:r w:rsidRPr="00A6711B">
        <w:rPr>
          <w:rFonts w:ascii="Trebuchet MS" w:eastAsia="Times New Roman" w:hAnsi="Trebuchet MS" w:cs="Times New Roman"/>
          <w:color w:val="282828"/>
          <w:sz w:val="23"/>
          <w:szCs w:val="23"/>
          <w:lang w:eastAsia="ru-RU"/>
        </w:rPr>
        <w:t>ри</w:t>
      </w:r>
      <w:proofErr w:type="spellEnd"/>
      <w:r w:rsidRPr="00A6711B">
        <w:rPr>
          <w:rFonts w:ascii="Trebuchet MS" w:eastAsia="Times New Roman" w:hAnsi="Trebuchet MS" w:cs="Times New Roman"/>
          <w:color w:val="282828"/>
          <w:sz w:val="23"/>
          <w:szCs w:val="23"/>
          <w:lang w:eastAsia="ru-RU"/>
        </w:rPr>
        <w:t xml:space="preserve"> организации масс-старта группу участников выстраивают за 3 метра до стартовой линии, при индивидуальном старте – по стартовому протоколу с временным интервалом (15, 20 секунд и т.д.).</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1" w:history="1">
        <w:r w:rsidRPr="00A6711B">
          <w:rPr>
            <w:rFonts w:ascii="inherit" w:eastAsia="Times New Roman" w:hAnsi="inherit" w:cs="Times New Roman"/>
            <w:color w:val="725291"/>
            <w:sz w:val="23"/>
            <w:szCs w:val="23"/>
            <w:u w:val="single"/>
            <w:bdr w:val="none" w:sz="0" w:space="0" w:color="auto" w:frame="1"/>
            <w:lang w:eastAsia="ru-RU"/>
          </w:rPr>
          <w:t> Подтягивание из виса на высокой перекладине</w:t>
        </w:r>
      </w:hyperlink>
      <w:r w:rsidRPr="00A6711B">
        <w:rPr>
          <w:rFonts w:ascii="Trebuchet MS" w:eastAsia="Times New Roman" w:hAnsi="Trebuchet MS" w:cs="Times New Roman"/>
          <w:color w:val="282828"/>
          <w:sz w:val="23"/>
          <w:szCs w:val="23"/>
          <w:lang w:eastAsia="ru-RU"/>
        </w:rPr>
        <w:br/>
        <w:t>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2" w:history="1">
        <w:r w:rsidRPr="00A6711B">
          <w:rPr>
            <w:rFonts w:ascii="inherit" w:eastAsia="Times New Roman" w:hAnsi="inherit" w:cs="Times New Roman"/>
            <w:color w:val="725291"/>
            <w:sz w:val="23"/>
            <w:szCs w:val="23"/>
            <w:u w:val="single"/>
            <w:bdr w:val="none" w:sz="0" w:space="0" w:color="auto" w:frame="1"/>
            <w:lang w:eastAsia="ru-RU"/>
          </w:rPr>
          <w:t> Подтягивание из виса лежа на низкой перекладине</w:t>
        </w:r>
      </w:hyperlink>
      <w:r w:rsidRPr="00A6711B">
        <w:rPr>
          <w:rFonts w:ascii="Trebuchet MS" w:eastAsia="Times New Roman" w:hAnsi="Trebuchet MS" w:cs="Times New Roman"/>
          <w:color w:val="282828"/>
          <w:sz w:val="23"/>
          <w:szCs w:val="23"/>
          <w:lang w:eastAsia="ru-RU"/>
        </w:rPr>
        <w:br/>
        <w:t xml:space="preserve">Подтягивание на низкой перекладине выполняется из исходного положения: вис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w:t>
      </w:r>
      <w:proofErr w:type="spellStart"/>
      <w:r w:rsidRPr="00A6711B">
        <w:rPr>
          <w:rFonts w:ascii="Trebuchet MS" w:eastAsia="Times New Roman" w:hAnsi="Trebuchet MS" w:cs="Times New Roman"/>
          <w:color w:val="282828"/>
          <w:sz w:val="23"/>
          <w:szCs w:val="23"/>
          <w:lang w:eastAsia="ru-RU"/>
        </w:rPr>
        <w:t>см</w:t>
      </w:r>
      <w:proofErr w:type="gramStart"/>
      <w:r w:rsidRPr="00A6711B">
        <w:rPr>
          <w:rFonts w:ascii="Trebuchet MS" w:eastAsia="Times New Roman" w:hAnsi="Trebuchet MS" w:cs="Times New Roman"/>
          <w:color w:val="282828"/>
          <w:sz w:val="23"/>
          <w:szCs w:val="23"/>
          <w:lang w:eastAsia="ru-RU"/>
        </w:rPr>
        <w:t>.И</w:t>
      </w:r>
      <w:proofErr w:type="gramEnd"/>
      <w:r w:rsidRPr="00A6711B">
        <w:rPr>
          <w:rFonts w:ascii="Trebuchet MS" w:eastAsia="Times New Roman" w:hAnsi="Trebuchet MS" w:cs="Times New Roman"/>
          <w:color w:val="282828"/>
          <w:sz w:val="23"/>
          <w:szCs w:val="23"/>
          <w:lang w:eastAsia="ru-RU"/>
        </w:rPr>
        <w:t>з</w:t>
      </w:r>
      <w:proofErr w:type="spellEnd"/>
      <w:r w:rsidRPr="00A6711B">
        <w:rPr>
          <w:rFonts w:ascii="Trebuchet MS" w:eastAsia="Times New Roman" w:hAnsi="Trebuchet MS" w:cs="Times New Roman"/>
          <w:color w:val="282828"/>
          <w:sz w:val="23"/>
          <w:szCs w:val="23"/>
          <w:lang w:eastAsia="ru-RU"/>
        </w:rPr>
        <w:t xml:space="preserve"> исходного положения участник подтягивается до пересечения подбородком грифа перекладины, возвращается в исходное положение, зафиксировав его на 1 секунду</w:t>
      </w:r>
      <w:proofErr w:type="gramStart"/>
      <w:r w:rsidRPr="00A6711B">
        <w:rPr>
          <w:rFonts w:ascii="Trebuchet MS" w:eastAsia="Times New Roman" w:hAnsi="Trebuchet MS" w:cs="Times New Roman"/>
          <w:color w:val="282828"/>
          <w:sz w:val="23"/>
          <w:szCs w:val="23"/>
          <w:lang w:eastAsia="ru-RU"/>
        </w:rPr>
        <w:t>.</w:t>
      </w:r>
      <w:proofErr w:type="gramEnd"/>
      <w:r w:rsidRPr="00A6711B">
        <w:rPr>
          <w:rFonts w:ascii="Trebuchet MS" w:eastAsia="Times New Roman" w:hAnsi="Trebuchet MS" w:cs="Times New Roman"/>
          <w:color w:val="282828"/>
          <w:sz w:val="23"/>
          <w:szCs w:val="23"/>
          <w:lang w:eastAsia="ru-RU"/>
        </w:rPr>
        <w:t xml:space="preserve"> </w:t>
      </w:r>
      <w:proofErr w:type="gramStart"/>
      <w:r w:rsidRPr="00A6711B">
        <w:rPr>
          <w:rFonts w:ascii="Trebuchet MS" w:eastAsia="Times New Roman" w:hAnsi="Trebuchet MS" w:cs="Times New Roman"/>
          <w:color w:val="282828"/>
          <w:sz w:val="23"/>
          <w:szCs w:val="23"/>
          <w:lang w:eastAsia="ru-RU"/>
        </w:rPr>
        <w:t>и</w:t>
      </w:r>
      <w:proofErr w:type="gramEnd"/>
      <w:r w:rsidRPr="00A6711B">
        <w:rPr>
          <w:rFonts w:ascii="Trebuchet MS" w:eastAsia="Times New Roman" w:hAnsi="Trebuchet MS" w:cs="Times New Roman"/>
          <w:color w:val="282828"/>
          <w:sz w:val="23"/>
          <w:szCs w:val="23"/>
          <w:lang w:eastAsia="ru-RU"/>
        </w:rPr>
        <w:t xml:space="preserve"> продолжает выполнение испытания.</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3" w:history="1">
        <w:r w:rsidRPr="00A6711B">
          <w:rPr>
            <w:rFonts w:ascii="inherit" w:eastAsia="Times New Roman" w:hAnsi="inherit" w:cs="Times New Roman"/>
            <w:color w:val="725291"/>
            <w:sz w:val="23"/>
            <w:szCs w:val="23"/>
            <w:u w:val="single"/>
            <w:bdr w:val="none" w:sz="0" w:space="0" w:color="auto" w:frame="1"/>
            <w:lang w:eastAsia="ru-RU"/>
          </w:rPr>
          <w:t> Рывок гири</w:t>
        </w:r>
      </w:hyperlink>
      <w:r w:rsidRPr="00A6711B">
        <w:rPr>
          <w:rFonts w:ascii="Trebuchet MS" w:eastAsia="Times New Roman" w:hAnsi="Trebuchet MS" w:cs="Times New Roman"/>
          <w:color w:val="282828"/>
          <w:sz w:val="23"/>
          <w:szCs w:val="23"/>
          <w:lang w:eastAsia="ru-RU"/>
        </w:rPr>
        <w:br/>
        <w:t>Тестирование проводятся на помосте или любой ровной площадке размером 2х2 метра. Для выполнения испытания используется гиря весом 16 кг. Контрольное время выполнения упражнения – 4 мин. Засчитывается суммарное количество правильно выполненных рывков гири правой и левой рукой.</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4" w:history="1">
        <w:r w:rsidRPr="00A6711B">
          <w:rPr>
            <w:rFonts w:ascii="inherit" w:eastAsia="Times New Roman" w:hAnsi="inherit" w:cs="Times New Roman"/>
            <w:color w:val="725291"/>
            <w:sz w:val="23"/>
            <w:szCs w:val="23"/>
            <w:u w:val="single"/>
            <w:bdr w:val="none" w:sz="0" w:space="0" w:color="auto" w:frame="1"/>
            <w:lang w:eastAsia="ru-RU"/>
          </w:rPr>
          <w:t> Наклон вперед из положения стоя на гимнастической скамье</w:t>
        </w:r>
      </w:hyperlink>
      <w:r w:rsidRPr="00A6711B">
        <w:rPr>
          <w:rFonts w:ascii="Trebuchet MS" w:eastAsia="Times New Roman" w:hAnsi="Trebuchet MS" w:cs="Times New Roman"/>
          <w:color w:val="282828"/>
          <w:sz w:val="23"/>
          <w:szCs w:val="23"/>
          <w:lang w:eastAsia="ru-RU"/>
        </w:rPr>
        <w:br/>
        <w:t xml:space="preserve">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w:t>
      </w:r>
      <w:proofErr w:type="spellStart"/>
      <w:r w:rsidRPr="00A6711B">
        <w:rPr>
          <w:rFonts w:ascii="Trebuchet MS" w:eastAsia="Times New Roman" w:hAnsi="Trebuchet MS" w:cs="Times New Roman"/>
          <w:color w:val="282828"/>
          <w:sz w:val="23"/>
          <w:szCs w:val="23"/>
          <w:lang w:eastAsia="ru-RU"/>
        </w:rPr>
        <w:t>см</w:t>
      </w:r>
      <w:proofErr w:type="gramStart"/>
      <w:r w:rsidRPr="00A6711B">
        <w:rPr>
          <w:rFonts w:ascii="Trebuchet MS" w:eastAsia="Times New Roman" w:hAnsi="Trebuchet MS" w:cs="Times New Roman"/>
          <w:color w:val="282828"/>
          <w:sz w:val="23"/>
          <w:szCs w:val="23"/>
          <w:lang w:eastAsia="ru-RU"/>
        </w:rPr>
        <w:t>.В</w:t>
      </w:r>
      <w:proofErr w:type="gramEnd"/>
      <w:r w:rsidRPr="00A6711B">
        <w:rPr>
          <w:rFonts w:ascii="Trebuchet MS" w:eastAsia="Times New Roman" w:hAnsi="Trebuchet MS" w:cs="Times New Roman"/>
          <w:color w:val="282828"/>
          <w:sz w:val="23"/>
          <w:szCs w:val="23"/>
          <w:lang w:eastAsia="ru-RU"/>
        </w:rPr>
        <w:t>еличина</w:t>
      </w:r>
      <w:proofErr w:type="spellEnd"/>
      <w:r w:rsidRPr="00A6711B">
        <w:rPr>
          <w:rFonts w:ascii="Trebuchet MS" w:eastAsia="Times New Roman" w:hAnsi="Trebuchet MS" w:cs="Times New Roman"/>
          <w:color w:val="282828"/>
          <w:sz w:val="23"/>
          <w:szCs w:val="23"/>
          <w:lang w:eastAsia="ru-RU"/>
        </w:rPr>
        <w:t xml:space="preserve"> гибкости измеряется в сантиметрах. Результат выше уровня гимнастической скамьи определяется знаком « – »</w:t>
      </w:r>
      <w:proofErr w:type="gramStart"/>
      <w:r w:rsidRPr="00A6711B">
        <w:rPr>
          <w:rFonts w:ascii="Trebuchet MS" w:eastAsia="Times New Roman" w:hAnsi="Trebuchet MS" w:cs="Times New Roman"/>
          <w:color w:val="282828"/>
          <w:sz w:val="23"/>
          <w:szCs w:val="23"/>
          <w:lang w:eastAsia="ru-RU"/>
        </w:rPr>
        <w:t xml:space="preserve"> ,</w:t>
      </w:r>
      <w:proofErr w:type="gramEnd"/>
      <w:r w:rsidRPr="00A6711B">
        <w:rPr>
          <w:rFonts w:ascii="Trebuchet MS" w:eastAsia="Times New Roman" w:hAnsi="Trebuchet MS" w:cs="Times New Roman"/>
          <w:color w:val="282828"/>
          <w:sz w:val="23"/>
          <w:szCs w:val="23"/>
          <w:lang w:eastAsia="ru-RU"/>
        </w:rPr>
        <w:t xml:space="preserve"> ниже – знаком « + ».</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5" w:history="1">
        <w:r w:rsidRPr="00A6711B">
          <w:rPr>
            <w:rFonts w:ascii="inherit" w:eastAsia="Times New Roman" w:hAnsi="inherit" w:cs="Times New Roman"/>
            <w:color w:val="725291"/>
            <w:sz w:val="23"/>
            <w:szCs w:val="23"/>
            <w:u w:val="single"/>
            <w:bdr w:val="none" w:sz="0" w:space="0" w:color="auto" w:frame="1"/>
            <w:lang w:eastAsia="ru-RU"/>
          </w:rPr>
          <w:t> Метание теннисного мяча в цель, дистанция 6 метров</w:t>
        </w:r>
      </w:hyperlink>
      <w:r w:rsidRPr="00A6711B">
        <w:rPr>
          <w:rFonts w:ascii="Trebuchet MS" w:eastAsia="Times New Roman" w:hAnsi="Trebuchet MS" w:cs="Times New Roman"/>
          <w:color w:val="282828"/>
          <w:sz w:val="23"/>
          <w:szCs w:val="23"/>
          <w:lang w:eastAsia="ru-RU"/>
        </w:rPr>
        <w:br/>
        <w:t>Метание теннисного мяча в цель производится с расстояния 6 метров в закрепленный на стене гимнастический обруч диаметром 90 см. Нижний край обруча находится на высоте 2 метра от пола. Для метания теннисного мяча в цель используется мяч весом 57 грамм.</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6" w:history="1">
        <w:r w:rsidRPr="00A6711B">
          <w:rPr>
            <w:rFonts w:ascii="inherit" w:eastAsia="Times New Roman" w:hAnsi="inherit" w:cs="Times New Roman"/>
            <w:color w:val="725291"/>
            <w:sz w:val="23"/>
            <w:szCs w:val="23"/>
            <w:u w:val="single"/>
            <w:bdr w:val="none" w:sz="0" w:space="0" w:color="auto" w:frame="1"/>
            <w:lang w:eastAsia="ru-RU"/>
          </w:rPr>
          <w:t> Метание мяча весом 150 грамм</w:t>
        </w:r>
      </w:hyperlink>
      <w:r w:rsidRPr="00A6711B">
        <w:rPr>
          <w:rFonts w:ascii="Trebuchet MS" w:eastAsia="Times New Roman" w:hAnsi="Trebuchet MS" w:cs="Times New Roman"/>
          <w:color w:val="282828"/>
          <w:sz w:val="23"/>
          <w:szCs w:val="23"/>
          <w:lang w:eastAsia="ru-RU"/>
        </w:rPr>
        <w:br/>
        <w:t xml:space="preserve">Участники II-IV ступеней комплекса выполняют метание мяча весом 150 грамм на стадионе или любой ровной площадке в сектор для метания копья или коридор шириной 10 </w:t>
      </w:r>
      <w:proofErr w:type="spellStart"/>
      <w:r w:rsidRPr="00A6711B">
        <w:rPr>
          <w:rFonts w:ascii="Trebuchet MS" w:eastAsia="Times New Roman" w:hAnsi="Trebuchet MS" w:cs="Times New Roman"/>
          <w:color w:val="282828"/>
          <w:sz w:val="23"/>
          <w:szCs w:val="23"/>
          <w:lang w:eastAsia="ru-RU"/>
        </w:rPr>
        <w:t>метров</w:t>
      </w:r>
      <w:proofErr w:type="gramStart"/>
      <w:r w:rsidRPr="00A6711B">
        <w:rPr>
          <w:rFonts w:ascii="Trebuchet MS" w:eastAsia="Times New Roman" w:hAnsi="Trebuchet MS" w:cs="Times New Roman"/>
          <w:color w:val="282828"/>
          <w:sz w:val="23"/>
          <w:szCs w:val="23"/>
          <w:lang w:eastAsia="ru-RU"/>
        </w:rPr>
        <w:t>.М</w:t>
      </w:r>
      <w:proofErr w:type="gramEnd"/>
      <w:r w:rsidRPr="00A6711B">
        <w:rPr>
          <w:rFonts w:ascii="Trebuchet MS" w:eastAsia="Times New Roman" w:hAnsi="Trebuchet MS" w:cs="Times New Roman"/>
          <w:color w:val="282828"/>
          <w:sz w:val="23"/>
          <w:szCs w:val="23"/>
          <w:lang w:eastAsia="ru-RU"/>
        </w:rPr>
        <w:t>етание</w:t>
      </w:r>
      <w:proofErr w:type="spellEnd"/>
      <w:r w:rsidRPr="00A6711B">
        <w:rPr>
          <w:rFonts w:ascii="Trebuchet MS" w:eastAsia="Times New Roman" w:hAnsi="Trebuchet MS" w:cs="Times New Roman"/>
          <w:color w:val="282828"/>
          <w:sz w:val="23"/>
          <w:szCs w:val="23"/>
          <w:lang w:eastAsia="ru-RU"/>
        </w:rPr>
        <w:t xml:space="preserve"> выполняется с места или прямого разбега способом «из-за спины через </w:t>
      </w:r>
      <w:proofErr w:type="spellStart"/>
      <w:r w:rsidRPr="00A6711B">
        <w:rPr>
          <w:rFonts w:ascii="Trebuchet MS" w:eastAsia="Times New Roman" w:hAnsi="Trebuchet MS" w:cs="Times New Roman"/>
          <w:color w:val="282828"/>
          <w:sz w:val="23"/>
          <w:szCs w:val="23"/>
          <w:lang w:eastAsia="ru-RU"/>
        </w:rPr>
        <w:t>плечо».Участник</w:t>
      </w:r>
      <w:proofErr w:type="spellEnd"/>
      <w:r w:rsidRPr="00A6711B">
        <w:rPr>
          <w:rFonts w:ascii="Trebuchet MS" w:eastAsia="Times New Roman" w:hAnsi="Trebuchet MS" w:cs="Times New Roman"/>
          <w:color w:val="282828"/>
          <w:sz w:val="23"/>
          <w:szCs w:val="23"/>
          <w:lang w:eastAsia="ru-RU"/>
        </w:rPr>
        <w:t xml:space="preserve"> выполняет три попытки. В зачет идет лучший результат.</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7" w:history="1">
        <w:r w:rsidRPr="00A6711B">
          <w:rPr>
            <w:rFonts w:ascii="inherit" w:eastAsia="Times New Roman" w:hAnsi="inherit" w:cs="Times New Roman"/>
            <w:color w:val="725291"/>
            <w:sz w:val="23"/>
            <w:szCs w:val="23"/>
            <w:u w:val="single"/>
            <w:bdr w:val="none" w:sz="0" w:space="0" w:color="auto" w:frame="1"/>
            <w:lang w:eastAsia="ru-RU"/>
          </w:rPr>
          <w:t> Метание спортивного снаряда весом 500, 700 грамм</w:t>
        </w:r>
      </w:hyperlink>
      <w:r w:rsidRPr="00A6711B">
        <w:rPr>
          <w:rFonts w:ascii="Trebuchet MS" w:eastAsia="Times New Roman" w:hAnsi="Trebuchet MS" w:cs="Times New Roman"/>
          <w:color w:val="282828"/>
          <w:sz w:val="23"/>
          <w:szCs w:val="23"/>
          <w:lang w:eastAsia="ru-RU"/>
        </w:rPr>
        <w:br/>
        <w:t xml:space="preserve">Участники V-VII ступеней комплекса выполняют метание спортивного снаряда весом </w:t>
      </w:r>
      <w:r w:rsidRPr="00A6711B">
        <w:rPr>
          <w:rFonts w:ascii="Trebuchet MS" w:eastAsia="Times New Roman" w:hAnsi="Trebuchet MS" w:cs="Times New Roman"/>
          <w:color w:val="282828"/>
          <w:sz w:val="23"/>
          <w:szCs w:val="23"/>
          <w:lang w:eastAsia="ru-RU"/>
        </w:rPr>
        <w:lastRenderedPageBreak/>
        <w:t xml:space="preserve">500 и 700 грамм на стадионе или любой ровной площадке в сектор для метания копья или коридор шириной 10 </w:t>
      </w:r>
      <w:proofErr w:type="spellStart"/>
      <w:r w:rsidRPr="00A6711B">
        <w:rPr>
          <w:rFonts w:ascii="Trebuchet MS" w:eastAsia="Times New Roman" w:hAnsi="Trebuchet MS" w:cs="Times New Roman"/>
          <w:color w:val="282828"/>
          <w:sz w:val="23"/>
          <w:szCs w:val="23"/>
          <w:lang w:eastAsia="ru-RU"/>
        </w:rPr>
        <w:t>метров</w:t>
      </w:r>
      <w:proofErr w:type="gramStart"/>
      <w:r w:rsidRPr="00A6711B">
        <w:rPr>
          <w:rFonts w:ascii="Trebuchet MS" w:eastAsia="Times New Roman" w:hAnsi="Trebuchet MS" w:cs="Times New Roman"/>
          <w:color w:val="282828"/>
          <w:sz w:val="23"/>
          <w:szCs w:val="23"/>
          <w:lang w:eastAsia="ru-RU"/>
        </w:rPr>
        <w:t>.М</w:t>
      </w:r>
      <w:proofErr w:type="gramEnd"/>
      <w:r w:rsidRPr="00A6711B">
        <w:rPr>
          <w:rFonts w:ascii="Trebuchet MS" w:eastAsia="Times New Roman" w:hAnsi="Trebuchet MS" w:cs="Times New Roman"/>
          <w:color w:val="282828"/>
          <w:sz w:val="23"/>
          <w:szCs w:val="23"/>
          <w:lang w:eastAsia="ru-RU"/>
        </w:rPr>
        <w:t>етание</w:t>
      </w:r>
      <w:proofErr w:type="spellEnd"/>
      <w:r w:rsidRPr="00A6711B">
        <w:rPr>
          <w:rFonts w:ascii="Trebuchet MS" w:eastAsia="Times New Roman" w:hAnsi="Trebuchet MS" w:cs="Times New Roman"/>
          <w:color w:val="282828"/>
          <w:sz w:val="23"/>
          <w:szCs w:val="23"/>
          <w:lang w:eastAsia="ru-RU"/>
        </w:rPr>
        <w:t xml:space="preserve"> выполняется с места или прямого разбега способом «из-за спины через </w:t>
      </w:r>
      <w:proofErr w:type="spellStart"/>
      <w:r w:rsidRPr="00A6711B">
        <w:rPr>
          <w:rFonts w:ascii="Trebuchet MS" w:eastAsia="Times New Roman" w:hAnsi="Trebuchet MS" w:cs="Times New Roman"/>
          <w:color w:val="282828"/>
          <w:sz w:val="23"/>
          <w:szCs w:val="23"/>
          <w:lang w:eastAsia="ru-RU"/>
        </w:rPr>
        <w:t>плечо».Участник</w:t>
      </w:r>
      <w:proofErr w:type="spellEnd"/>
      <w:r w:rsidRPr="00A6711B">
        <w:rPr>
          <w:rFonts w:ascii="Trebuchet MS" w:eastAsia="Times New Roman" w:hAnsi="Trebuchet MS" w:cs="Times New Roman"/>
          <w:color w:val="282828"/>
          <w:sz w:val="23"/>
          <w:szCs w:val="23"/>
          <w:lang w:eastAsia="ru-RU"/>
        </w:rPr>
        <w:t xml:space="preserve"> выполняет три попытки. В зачет идет лучший результат.</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8" w:history="1">
        <w:r w:rsidRPr="00A6711B">
          <w:rPr>
            <w:rFonts w:ascii="inherit" w:eastAsia="Times New Roman" w:hAnsi="inherit" w:cs="Times New Roman"/>
            <w:color w:val="725291"/>
            <w:sz w:val="23"/>
            <w:szCs w:val="23"/>
            <w:u w:val="single"/>
            <w:bdr w:val="none" w:sz="0" w:space="0" w:color="auto" w:frame="1"/>
            <w:lang w:eastAsia="ru-RU"/>
          </w:rPr>
          <w:t> Поднимание туловища из положения лежа на спине</w:t>
        </w:r>
      </w:hyperlink>
      <w:r w:rsidRPr="00A6711B">
        <w:rPr>
          <w:rFonts w:ascii="Trebuchet MS" w:eastAsia="Times New Roman" w:hAnsi="Trebuchet MS" w:cs="Times New Roman"/>
          <w:color w:val="282828"/>
          <w:sz w:val="23"/>
          <w:szCs w:val="23"/>
          <w:lang w:eastAsia="ru-RU"/>
        </w:rPr>
        <w:br/>
        <w:t xml:space="preserve">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w:t>
      </w:r>
      <w:proofErr w:type="spellStart"/>
      <w:r w:rsidRPr="00A6711B">
        <w:rPr>
          <w:rFonts w:ascii="Trebuchet MS" w:eastAsia="Times New Roman" w:hAnsi="Trebuchet MS" w:cs="Times New Roman"/>
          <w:color w:val="282828"/>
          <w:sz w:val="23"/>
          <w:szCs w:val="23"/>
          <w:lang w:eastAsia="ru-RU"/>
        </w:rPr>
        <w:t>полу</w:t>
      </w:r>
      <w:proofErr w:type="gramStart"/>
      <w:r w:rsidRPr="00A6711B">
        <w:rPr>
          <w:rFonts w:ascii="Trebuchet MS" w:eastAsia="Times New Roman" w:hAnsi="Trebuchet MS" w:cs="Times New Roman"/>
          <w:color w:val="282828"/>
          <w:sz w:val="23"/>
          <w:szCs w:val="23"/>
          <w:lang w:eastAsia="ru-RU"/>
        </w:rPr>
        <w:t>.У</w:t>
      </w:r>
      <w:proofErr w:type="gramEnd"/>
      <w:r w:rsidRPr="00A6711B">
        <w:rPr>
          <w:rFonts w:ascii="Trebuchet MS" w:eastAsia="Times New Roman" w:hAnsi="Trebuchet MS" w:cs="Times New Roman"/>
          <w:color w:val="282828"/>
          <w:sz w:val="23"/>
          <w:szCs w:val="23"/>
          <w:lang w:eastAsia="ru-RU"/>
        </w:rPr>
        <w:t>частник</w:t>
      </w:r>
      <w:proofErr w:type="spellEnd"/>
      <w:r w:rsidRPr="00A6711B">
        <w:rPr>
          <w:rFonts w:ascii="Trebuchet MS" w:eastAsia="Times New Roman" w:hAnsi="Trebuchet MS" w:cs="Times New Roman"/>
          <w:color w:val="282828"/>
          <w:sz w:val="23"/>
          <w:szCs w:val="23"/>
          <w:lang w:eastAsia="ru-RU"/>
        </w:rPr>
        <w:t xml:space="preserve"> выполняет максимальное количество </w:t>
      </w:r>
      <w:proofErr w:type="spellStart"/>
      <w:r w:rsidRPr="00A6711B">
        <w:rPr>
          <w:rFonts w:ascii="Trebuchet MS" w:eastAsia="Times New Roman" w:hAnsi="Trebuchet MS" w:cs="Times New Roman"/>
          <w:color w:val="282828"/>
          <w:sz w:val="23"/>
          <w:szCs w:val="23"/>
          <w:lang w:eastAsia="ru-RU"/>
        </w:rPr>
        <w:t>подниманий</w:t>
      </w:r>
      <w:proofErr w:type="spellEnd"/>
      <w:r w:rsidRPr="00A6711B">
        <w:rPr>
          <w:rFonts w:ascii="Trebuchet MS" w:eastAsia="Times New Roman" w:hAnsi="Trebuchet MS" w:cs="Times New Roman"/>
          <w:color w:val="282828"/>
          <w:sz w:val="23"/>
          <w:szCs w:val="23"/>
          <w:lang w:eastAsia="ru-RU"/>
        </w:rPr>
        <w:t xml:space="preserve"> туловища за 1 минуту, касаясь локтями бедер (коленей), с последующим возвратом в исходное положение.</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29" w:history="1">
        <w:r w:rsidRPr="00A6711B">
          <w:rPr>
            <w:rFonts w:ascii="inherit" w:eastAsia="Times New Roman" w:hAnsi="inherit" w:cs="Times New Roman"/>
            <w:color w:val="725291"/>
            <w:sz w:val="23"/>
            <w:szCs w:val="23"/>
            <w:u w:val="single"/>
            <w:bdr w:val="none" w:sz="0" w:space="0" w:color="auto" w:frame="1"/>
            <w:lang w:eastAsia="ru-RU"/>
          </w:rPr>
          <w:t> Прыжок в длину с места толчком двумя ногами</w:t>
        </w:r>
      </w:hyperlink>
      <w:r w:rsidRPr="00A6711B">
        <w:rPr>
          <w:rFonts w:ascii="Trebuchet MS" w:eastAsia="Times New Roman" w:hAnsi="Trebuchet MS" w:cs="Times New Roman"/>
          <w:color w:val="282828"/>
          <w:sz w:val="23"/>
          <w:szCs w:val="23"/>
          <w:lang w:eastAsia="ru-RU"/>
        </w:rPr>
        <w:br/>
        <w:t xml:space="preserve">Прыжок в длину с места толчком двумя ногами выполняется в соответствующем секторе для </w:t>
      </w:r>
      <w:proofErr w:type="spellStart"/>
      <w:r w:rsidRPr="00A6711B">
        <w:rPr>
          <w:rFonts w:ascii="Trebuchet MS" w:eastAsia="Times New Roman" w:hAnsi="Trebuchet MS" w:cs="Times New Roman"/>
          <w:color w:val="282828"/>
          <w:sz w:val="23"/>
          <w:szCs w:val="23"/>
          <w:lang w:eastAsia="ru-RU"/>
        </w:rPr>
        <w:t>прыжков</w:t>
      </w:r>
      <w:proofErr w:type="gramStart"/>
      <w:r w:rsidRPr="00A6711B">
        <w:rPr>
          <w:rFonts w:ascii="Trebuchet MS" w:eastAsia="Times New Roman" w:hAnsi="Trebuchet MS" w:cs="Times New Roman"/>
          <w:color w:val="282828"/>
          <w:sz w:val="23"/>
          <w:szCs w:val="23"/>
          <w:lang w:eastAsia="ru-RU"/>
        </w:rPr>
        <w:t>.И</w:t>
      </w:r>
      <w:proofErr w:type="gramEnd"/>
      <w:r w:rsidRPr="00A6711B">
        <w:rPr>
          <w:rFonts w:ascii="Trebuchet MS" w:eastAsia="Times New Roman" w:hAnsi="Trebuchet MS" w:cs="Times New Roman"/>
          <w:color w:val="282828"/>
          <w:sz w:val="23"/>
          <w:szCs w:val="23"/>
          <w:lang w:eastAsia="ru-RU"/>
        </w:rPr>
        <w:t>змерение</w:t>
      </w:r>
      <w:proofErr w:type="spellEnd"/>
      <w:r w:rsidRPr="00A6711B">
        <w:rPr>
          <w:rFonts w:ascii="Trebuchet MS" w:eastAsia="Times New Roman" w:hAnsi="Trebuchet MS" w:cs="Times New Roman"/>
          <w:color w:val="282828"/>
          <w:sz w:val="23"/>
          <w:szCs w:val="23"/>
          <w:lang w:eastAsia="ru-RU"/>
        </w:rPr>
        <w:t xml:space="preserve"> производится по перпендикулярной прямой от места отталкивания до ближайшего следа, оставленного любой частью тела участника.</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30" w:history="1">
        <w:r w:rsidRPr="00A6711B">
          <w:rPr>
            <w:rFonts w:ascii="inherit" w:eastAsia="Times New Roman" w:hAnsi="inherit" w:cs="Times New Roman"/>
            <w:color w:val="725291"/>
            <w:sz w:val="23"/>
            <w:szCs w:val="23"/>
            <w:u w:val="single"/>
            <w:bdr w:val="none" w:sz="0" w:space="0" w:color="auto" w:frame="1"/>
            <w:lang w:eastAsia="ru-RU"/>
          </w:rPr>
          <w:t> Прыжок в длину с разбега</w:t>
        </w:r>
      </w:hyperlink>
      <w:r w:rsidRPr="00A6711B">
        <w:rPr>
          <w:rFonts w:ascii="Trebuchet MS" w:eastAsia="Times New Roman" w:hAnsi="Trebuchet MS" w:cs="Times New Roman"/>
          <w:color w:val="282828"/>
          <w:sz w:val="23"/>
          <w:szCs w:val="23"/>
          <w:lang w:eastAsia="ru-RU"/>
        </w:rPr>
        <w:br/>
        <w:t>Прыжок в длину с разбега выполняется в соответствующем секторе для прыжков. Измерение производится по перпендикулярной прямой от ближайшего следа, оставленного любой частью тела участника, до линии отталкивания. Участнику предоставляется три попытки. В зачет идет лучший результат.</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31" w:history="1">
        <w:r w:rsidRPr="00A6711B">
          <w:rPr>
            <w:rFonts w:ascii="inherit" w:eastAsia="Times New Roman" w:hAnsi="inherit" w:cs="Times New Roman"/>
            <w:color w:val="725291"/>
            <w:sz w:val="23"/>
            <w:szCs w:val="23"/>
            <w:u w:val="single"/>
            <w:bdr w:val="none" w:sz="0" w:space="0" w:color="auto" w:frame="1"/>
            <w:lang w:eastAsia="ru-RU"/>
          </w:rPr>
          <w:t xml:space="preserve"> Сгибание и разгибание рук в упоре лежа на </w:t>
        </w:r>
        <w:proofErr w:type="gramStart"/>
        <w:r w:rsidRPr="00A6711B">
          <w:rPr>
            <w:rFonts w:ascii="inherit" w:eastAsia="Times New Roman" w:hAnsi="inherit" w:cs="Times New Roman"/>
            <w:color w:val="725291"/>
            <w:sz w:val="23"/>
            <w:szCs w:val="23"/>
            <w:u w:val="single"/>
            <w:bdr w:val="none" w:sz="0" w:space="0" w:color="auto" w:frame="1"/>
            <w:lang w:eastAsia="ru-RU"/>
          </w:rPr>
          <w:t>полу</w:t>
        </w:r>
        <w:proofErr w:type="gramEnd"/>
      </w:hyperlink>
      <w:r w:rsidRPr="00A6711B">
        <w:rPr>
          <w:rFonts w:ascii="Trebuchet MS" w:eastAsia="Times New Roman" w:hAnsi="Trebuchet MS" w:cs="Times New Roman"/>
          <w:color w:val="282828"/>
          <w:sz w:val="23"/>
          <w:szCs w:val="23"/>
          <w:lang w:eastAsia="ru-RU"/>
        </w:rPr>
        <w:br/>
        <w:t xml:space="preserve">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w:t>
      </w:r>
      <w:proofErr w:type="spellStart"/>
      <w:r w:rsidRPr="00A6711B">
        <w:rPr>
          <w:rFonts w:ascii="Trebuchet MS" w:eastAsia="Times New Roman" w:hAnsi="Trebuchet MS" w:cs="Times New Roman"/>
          <w:color w:val="282828"/>
          <w:sz w:val="23"/>
          <w:szCs w:val="23"/>
          <w:lang w:eastAsia="ru-RU"/>
        </w:rPr>
        <w:t>опоры</w:t>
      </w:r>
      <w:proofErr w:type="gramStart"/>
      <w:r w:rsidRPr="00A6711B">
        <w:rPr>
          <w:rFonts w:ascii="Trebuchet MS" w:eastAsia="Times New Roman" w:hAnsi="Trebuchet MS" w:cs="Times New Roman"/>
          <w:color w:val="282828"/>
          <w:sz w:val="23"/>
          <w:szCs w:val="23"/>
          <w:lang w:eastAsia="ru-RU"/>
        </w:rPr>
        <w:t>.З</w:t>
      </w:r>
      <w:proofErr w:type="gramEnd"/>
      <w:r w:rsidRPr="00A6711B">
        <w:rPr>
          <w:rFonts w:ascii="Trebuchet MS" w:eastAsia="Times New Roman" w:hAnsi="Trebuchet MS" w:cs="Times New Roman"/>
          <w:color w:val="282828"/>
          <w:sz w:val="23"/>
          <w:szCs w:val="23"/>
          <w:lang w:eastAsia="ru-RU"/>
        </w:rPr>
        <w:t>асчитывается</w:t>
      </w:r>
      <w:proofErr w:type="spellEnd"/>
      <w:r w:rsidRPr="00A6711B">
        <w:rPr>
          <w:rFonts w:ascii="Trebuchet MS" w:eastAsia="Times New Roman" w:hAnsi="Trebuchet MS" w:cs="Times New Roman"/>
          <w:color w:val="282828"/>
          <w:sz w:val="23"/>
          <w:szCs w:val="23"/>
          <w:lang w:eastAsia="ru-RU"/>
        </w:rPr>
        <w:t xml:space="preserve">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32" w:history="1">
        <w:r w:rsidRPr="00A6711B">
          <w:rPr>
            <w:rFonts w:ascii="inherit" w:eastAsia="Times New Roman" w:hAnsi="inherit" w:cs="Times New Roman"/>
            <w:color w:val="725291"/>
            <w:sz w:val="23"/>
            <w:szCs w:val="23"/>
            <w:u w:val="single"/>
            <w:bdr w:val="none" w:sz="0" w:space="0" w:color="auto" w:frame="1"/>
            <w:lang w:eastAsia="ru-RU"/>
          </w:rPr>
          <w:t> Сгибание и разгибание рук в упоре о гимнастическую скамью (о сидение стула)</w:t>
        </w:r>
      </w:hyperlink>
      <w:r w:rsidRPr="00A6711B">
        <w:rPr>
          <w:rFonts w:ascii="Trebuchet MS" w:eastAsia="Times New Roman" w:hAnsi="Trebuchet MS" w:cs="Times New Roman"/>
          <w:color w:val="282828"/>
          <w:sz w:val="23"/>
          <w:szCs w:val="23"/>
          <w:lang w:eastAsia="ru-RU"/>
        </w:rPr>
        <w:br/>
        <w:t>В возрастной группе 60-69 лет (X ступень) мужчины выполняют сгибание и разгибание рук в упоре о гимнастическую скамью, в возрастной группе 70 лет и старше (XI ступень норм ГТО) – о сиденье стула. Остальные требования к выполнению испытаний и недопущению ошибок аналогичны требованиям испытания «Сгибание разгибание рук в упоре лежа на полу».</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33" w:history="1">
        <w:r w:rsidRPr="00A6711B">
          <w:rPr>
            <w:rFonts w:ascii="inherit" w:eastAsia="Times New Roman" w:hAnsi="inherit" w:cs="Times New Roman"/>
            <w:color w:val="725291"/>
            <w:sz w:val="23"/>
            <w:szCs w:val="23"/>
            <w:u w:val="single"/>
            <w:bdr w:val="none" w:sz="0" w:space="0" w:color="auto" w:frame="1"/>
            <w:lang w:eastAsia="ru-RU"/>
          </w:rPr>
          <w:t> Плавание</w:t>
        </w:r>
      </w:hyperlink>
      <w:r w:rsidRPr="00A6711B">
        <w:rPr>
          <w:rFonts w:ascii="Trebuchet MS" w:eastAsia="Times New Roman" w:hAnsi="Trebuchet MS" w:cs="Times New Roman"/>
          <w:color w:val="282828"/>
          <w:sz w:val="23"/>
          <w:szCs w:val="23"/>
          <w:lang w:eastAsia="ru-RU"/>
        </w:rPr>
        <w:br/>
        <w:t xml:space="preserve">Испытание проводится в бассейнах или специально оборудованных местах на </w:t>
      </w:r>
      <w:proofErr w:type="spellStart"/>
      <w:r w:rsidRPr="00A6711B">
        <w:rPr>
          <w:rFonts w:ascii="Trebuchet MS" w:eastAsia="Times New Roman" w:hAnsi="Trebuchet MS" w:cs="Times New Roman"/>
          <w:color w:val="282828"/>
          <w:sz w:val="23"/>
          <w:szCs w:val="23"/>
          <w:lang w:eastAsia="ru-RU"/>
        </w:rPr>
        <w:t>водоемах</w:t>
      </w:r>
      <w:proofErr w:type="gramStart"/>
      <w:r w:rsidRPr="00A6711B">
        <w:rPr>
          <w:rFonts w:ascii="Trebuchet MS" w:eastAsia="Times New Roman" w:hAnsi="Trebuchet MS" w:cs="Times New Roman"/>
          <w:color w:val="282828"/>
          <w:sz w:val="23"/>
          <w:szCs w:val="23"/>
          <w:lang w:eastAsia="ru-RU"/>
        </w:rPr>
        <w:t>.С</w:t>
      </w:r>
      <w:proofErr w:type="gramEnd"/>
      <w:r w:rsidRPr="00A6711B">
        <w:rPr>
          <w:rFonts w:ascii="Trebuchet MS" w:eastAsia="Times New Roman" w:hAnsi="Trebuchet MS" w:cs="Times New Roman"/>
          <w:color w:val="282828"/>
          <w:sz w:val="23"/>
          <w:szCs w:val="23"/>
          <w:lang w:eastAsia="ru-RU"/>
        </w:rPr>
        <w:t>пособ</w:t>
      </w:r>
      <w:proofErr w:type="spellEnd"/>
      <w:r w:rsidRPr="00A6711B">
        <w:rPr>
          <w:rFonts w:ascii="Trebuchet MS" w:eastAsia="Times New Roman" w:hAnsi="Trebuchet MS" w:cs="Times New Roman"/>
          <w:color w:val="282828"/>
          <w:sz w:val="23"/>
          <w:szCs w:val="23"/>
          <w:lang w:eastAsia="ru-RU"/>
        </w:rPr>
        <w:t xml:space="preserve"> плавания – произвольный.</w:t>
      </w:r>
    </w:p>
    <w:p w:rsidR="00A6711B" w:rsidRPr="00A6711B" w:rsidRDefault="00A6711B" w:rsidP="00A6711B">
      <w:pPr>
        <w:shd w:val="clear" w:color="auto" w:fill="F7F7F7"/>
        <w:spacing w:after="0" w:line="240" w:lineRule="auto"/>
        <w:jc w:val="both"/>
        <w:textAlignment w:val="baseline"/>
        <w:rPr>
          <w:rFonts w:ascii="Trebuchet MS" w:eastAsia="Times New Roman" w:hAnsi="Trebuchet MS" w:cs="Times New Roman"/>
          <w:color w:val="282828"/>
          <w:sz w:val="23"/>
          <w:szCs w:val="23"/>
          <w:lang w:eastAsia="ru-RU"/>
        </w:rPr>
      </w:pPr>
      <w:hyperlink r:id="rId34" w:history="1">
        <w:r w:rsidRPr="00A6711B">
          <w:rPr>
            <w:rFonts w:ascii="inherit" w:eastAsia="Times New Roman" w:hAnsi="inherit" w:cs="Times New Roman"/>
            <w:color w:val="725291"/>
            <w:sz w:val="23"/>
            <w:szCs w:val="23"/>
            <w:u w:val="single"/>
            <w:bdr w:val="none" w:sz="0" w:space="0" w:color="auto" w:frame="1"/>
            <w:lang w:eastAsia="ru-RU"/>
          </w:rPr>
          <w:t> Стрельба</w:t>
        </w:r>
        <w:proofErr w:type="gramStart"/>
      </w:hyperlink>
      <w:r w:rsidRPr="00A6711B">
        <w:rPr>
          <w:rFonts w:ascii="Trebuchet MS" w:eastAsia="Times New Roman" w:hAnsi="Trebuchet MS" w:cs="Times New Roman"/>
          <w:color w:val="282828"/>
          <w:sz w:val="23"/>
          <w:szCs w:val="23"/>
          <w:lang w:eastAsia="ru-RU"/>
        </w:rPr>
        <w:br/>
        <w:t>В</w:t>
      </w:r>
      <w:proofErr w:type="gramEnd"/>
      <w:r w:rsidRPr="00A6711B">
        <w:rPr>
          <w:rFonts w:ascii="Trebuchet MS" w:eastAsia="Times New Roman" w:hAnsi="Trebuchet MS" w:cs="Times New Roman"/>
          <w:color w:val="282828"/>
          <w:sz w:val="23"/>
          <w:szCs w:val="23"/>
          <w:lang w:eastAsia="ru-RU"/>
        </w:rPr>
        <w:t xml:space="preserve">ыполняется участниками на дистанции 10 метров по мишени №8. Участнику дается три пробных и пять зачетных выстрелов. Время выполнения испытания – 10 </w:t>
      </w:r>
      <w:proofErr w:type="spellStart"/>
      <w:r w:rsidRPr="00A6711B">
        <w:rPr>
          <w:rFonts w:ascii="Trebuchet MS" w:eastAsia="Times New Roman" w:hAnsi="Trebuchet MS" w:cs="Times New Roman"/>
          <w:color w:val="282828"/>
          <w:sz w:val="23"/>
          <w:szCs w:val="23"/>
          <w:lang w:eastAsia="ru-RU"/>
        </w:rPr>
        <w:t>минут</w:t>
      </w:r>
      <w:proofErr w:type="gramStart"/>
      <w:r w:rsidRPr="00A6711B">
        <w:rPr>
          <w:rFonts w:ascii="Trebuchet MS" w:eastAsia="Times New Roman" w:hAnsi="Trebuchet MS" w:cs="Times New Roman"/>
          <w:color w:val="282828"/>
          <w:sz w:val="23"/>
          <w:szCs w:val="23"/>
          <w:lang w:eastAsia="ru-RU"/>
        </w:rPr>
        <w:t>.В</w:t>
      </w:r>
      <w:proofErr w:type="gramEnd"/>
      <w:r w:rsidRPr="00A6711B">
        <w:rPr>
          <w:rFonts w:ascii="Trebuchet MS" w:eastAsia="Times New Roman" w:hAnsi="Trebuchet MS" w:cs="Times New Roman"/>
          <w:color w:val="282828"/>
          <w:sz w:val="23"/>
          <w:szCs w:val="23"/>
          <w:lang w:eastAsia="ru-RU"/>
        </w:rPr>
        <w:t>ремя</w:t>
      </w:r>
      <w:proofErr w:type="spellEnd"/>
      <w:r w:rsidRPr="00A6711B">
        <w:rPr>
          <w:rFonts w:ascii="Trebuchet MS" w:eastAsia="Times New Roman" w:hAnsi="Trebuchet MS" w:cs="Times New Roman"/>
          <w:color w:val="282828"/>
          <w:sz w:val="23"/>
          <w:szCs w:val="23"/>
          <w:lang w:eastAsia="ru-RU"/>
        </w:rPr>
        <w:t xml:space="preserve"> на подготовку – 3 минуты.</w:t>
      </w:r>
    </w:p>
    <w:p w:rsidR="0041281B" w:rsidRPr="00A6711B" w:rsidRDefault="0041281B" w:rsidP="00A6711B">
      <w:bookmarkStart w:id="0" w:name="_GoBack"/>
      <w:bookmarkEnd w:id="0"/>
    </w:p>
    <w:sectPr w:rsidR="0041281B" w:rsidRPr="00A67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B0"/>
    <w:rsid w:val="0041281B"/>
    <w:rsid w:val="0055715C"/>
    <w:rsid w:val="005759D8"/>
    <w:rsid w:val="006516B0"/>
    <w:rsid w:val="00717F1B"/>
    <w:rsid w:val="00A6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71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71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cent">
    <w:name w:val="accent"/>
    <w:basedOn w:val="a"/>
    <w:rsid w:val="00575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671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711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71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71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71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cent">
    <w:name w:val="accent"/>
    <w:basedOn w:val="a"/>
    <w:rsid w:val="00575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671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711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7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7814">
      <w:bodyDiv w:val="1"/>
      <w:marLeft w:val="0"/>
      <w:marRight w:val="0"/>
      <w:marTop w:val="0"/>
      <w:marBottom w:val="0"/>
      <w:divBdr>
        <w:top w:val="none" w:sz="0" w:space="0" w:color="auto"/>
        <w:left w:val="none" w:sz="0" w:space="0" w:color="auto"/>
        <w:bottom w:val="none" w:sz="0" w:space="0" w:color="auto"/>
        <w:right w:val="none" w:sz="0" w:space="0" w:color="auto"/>
      </w:divBdr>
      <w:divsChild>
        <w:div w:id="376324050">
          <w:marLeft w:val="0"/>
          <w:marRight w:val="0"/>
          <w:marTop w:val="225"/>
          <w:marBottom w:val="225"/>
          <w:divBdr>
            <w:top w:val="none" w:sz="0" w:space="0" w:color="auto"/>
            <w:left w:val="none" w:sz="0" w:space="0" w:color="auto"/>
            <w:bottom w:val="single" w:sz="18" w:space="0" w:color="999999"/>
            <w:right w:val="none" w:sz="0" w:space="0" w:color="auto"/>
          </w:divBdr>
        </w:div>
        <w:div w:id="2127045520">
          <w:marLeft w:val="0"/>
          <w:marRight w:val="0"/>
          <w:marTop w:val="225"/>
          <w:marBottom w:val="225"/>
          <w:divBdr>
            <w:top w:val="none" w:sz="0" w:space="0" w:color="auto"/>
            <w:left w:val="none" w:sz="0" w:space="0" w:color="auto"/>
            <w:bottom w:val="single" w:sz="18" w:space="0" w:color="999999"/>
            <w:right w:val="none" w:sz="0" w:space="0" w:color="auto"/>
          </w:divBdr>
        </w:div>
        <w:div w:id="1340348856">
          <w:marLeft w:val="0"/>
          <w:marRight w:val="0"/>
          <w:marTop w:val="225"/>
          <w:marBottom w:val="225"/>
          <w:divBdr>
            <w:top w:val="none" w:sz="0" w:space="0" w:color="auto"/>
            <w:left w:val="none" w:sz="0" w:space="0" w:color="auto"/>
            <w:bottom w:val="single" w:sz="18" w:space="0" w:color="999999"/>
            <w:right w:val="none" w:sz="0" w:space="0" w:color="auto"/>
          </w:divBdr>
        </w:div>
        <w:div w:id="663121647">
          <w:marLeft w:val="0"/>
          <w:marRight w:val="0"/>
          <w:marTop w:val="225"/>
          <w:marBottom w:val="225"/>
          <w:divBdr>
            <w:top w:val="none" w:sz="0" w:space="0" w:color="auto"/>
            <w:left w:val="none" w:sz="0" w:space="0" w:color="auto"/>
            <w:bottom w:val="single" w:sz="18" w:space="0" w:color="999999"/>
            <w:right w:val="none" w:sz="0" w:space="0" w:color="auto"/>
          </w:divBdr>
        </w:div>
        <w:div w:id="1643970733">
          <w:marLeft w:val="0"/>
          <w:marRight w:val="0"/>
          <w:marTop w:val="225"/>
          <w:marBottom w:val="225"/>
          <w:divBdr>
            <w:top w:val="none" w:sz="0" w:space="0" w:color="auto"/>
            <w:left w:val="none" w:sz="0" w:space="0" w:color="auto"/>
            <w:bottom w:val="single" w:sz="18" w:space="0" w:color="999999"/>
            <w:right w:val="none" w:sz="0" w:space="0" w:color="auto"/>
          </w:divBdr>
        </w:div>
        <w:div w:id="2111123727">
          <w:marLeft w:val="0"/>
          <w:marRight w:val="0"/>
          <w:marTop w:val="225"/>
          <w:marBottom w:val="225"/>
          <w:divBdr>
            <w:top w:val="none" w:sz="0" w:space="0" w:color="auto"/>
            <w:left w:val="none" w:sz="0" w:space="0" w:color="auto"/>
            <w:bottom w:val="single" w:sz="18" w:space="0" w:color="999999"/>
            <w:right w:val="none" w:sz="0" w:space="0" w:color="auto"/>
          </w:divBdr>
        </w:div>
        <w:div w:id="453601923">
          <w:marLeft w:val="0"/>
          <w:marRight w:val="0"/>
          <w:marTop w:val="225"/>
          <w:marBottom w:val="225"/>
          <w:divBdr>
            <w:top w:val="none" w:sz="0" w:space="0" w:color="auto"/>
            <w:left w:val="none" w:sz="0" w:space="0" w:color="auto"/>
            <w:bottom w:val="single" w:sz="18" w:space="0" w:color="999999"/>
            <w:right w:val="none" w:sz="0" w:space="0" w:color="auto"/>
          </w:divBdr>
        </w:div>
        <w:div w:id="1051343484">
          <w:marLeft w:val="0"/>
          <w:marRight w:val="0"/>
          <w:marTop w:val="225"/>
          <w:marBottom w:val="225"/>
          <w:divBdr>
            <w:top w:val="none" w:sz="0" w:space="0" w:color="auto"/>
            <w:left w:val="none" w:sz="0" w:space="0" w:color="auto"/>
            <w:bottom w:val="single" w:sz="18" w:space="0" w:color="999999"/>
            <w:right w:val="none" w:sz="0" w:space="0" w:color="auto"/>
          </w:divBdr>
        </w:div>
        <w:div w:id="1161507703">
          <w:marLeft w:val="0"/>
          <w:marRight w:val="0"/>
          <w:marTop w:val="225"/>
          <w:marBottom w:val="225"/>
          <w:divBdr>
            <w:top w:val="none" w:sz="0" w:space="0" w:color="auto"/>
            <w:left w:val="none" w:sz="0" w:space="0" w:color="auto"/>
            <w:bottom w:val="single" w:sz="18" w:space="0" w:color="999999"/>
            <w:right w:val="none" w:sz="0" w:space="0" w:color="auto"/>
          </w:divBdr>
        </w:div>
        <w:div w:id="2133669185">
          <w:marLeft w:val="0"/>
          <w:marRight w:val="0"/>
          <w:marTop w:val="225"/>
          <w:marBottom w:val="225"/>
          <w:divBdr>
            <w:top w:val="none" w:sz="0" w:space="0" w:color="auto"/>
            <w:left w:val="none" w:sz="0" w:space="0" w:color="auto"/>
            <w:bottom w:val="single" w:sz="18" w:space="0" w:color="999999"/>
            <w:right w:val="none" w:sz="0" w:space="0" w:color="auto"/>
          </w:divBdr>
        </w:div>
      </w:divsChild>
    </w:div>
    <w:div w:id="1198785251">
      <w:bodyDiv w:val="1"/>
      <w:marLeft w:val="0"/>
      <w:marRight w:val="0"/>
      <w:marTop w:val="0"/>
      <w:marBottom w:val="0"/>
      <w:divBdr>
        <w:top w:val="none" w:sz="0" w:space="0" w:color="auto"/>
        <w:left w:val="none" w:sz="0" w:space="0" w:color="auto"/>
        <w:bottom w:val="none" w:sz="0" w:space="0" w:color="auto"/>
        <w:right w:val="none" w:sz="0" w:space="0" w:color="auto"/>
      </w:divBdr>
    </w:div>
    <w:div w:id="20310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75shkola.ru/gto" TargetMode="External"/><Relationship Id="rId18" Type="http://schemas.openxmlformats.org/officeDocument/2006/relationships/hyperlink" Target="https://www.gto.ru/recomendations/56ead2feb5cf1c58018b456b" TargetMode="External"/><Relationship Id="rId26" Type="http://schemas.openxmlformats.org/officeDocument/2006/relationships/hyperlink" Target="https://www.gto.ru/recomendations/5b8ff162b5cf1c787e8b456d" TargetMode="External"/><Relationship Id="rId3" Type="http://schemas.openxmlformats.org/officeDocument/2006/relationships/settings" Target="settings.xml"/><Relationship Id="rId21" Type="http://schemas.openxmlformats.org/officeDocument/2006/relationships/hyperlink" Target="https://www.gto.ru/recomendations/56ead100b5cf1c28018b4574" TargetMode="External"/><Relationship Id="rId34" Type="http://schemas.openxmlformats.org/officeDocument/2006/relationships/hyperlink" Target="https://www.gto.ru/recomendations/56ead45fb5cf1c1f018b4571" TargetMode="External"/><Relationship Id="rId7" Type="http://schemas.openxmlformats.org/officeDocument/2006/relationships/hyperlink" Target="https://75shkola.ru/gto" TargetMode="External"/><Relationship Id="rId12" Type="http://schemas.openxmlformats.org/officeDocument/2006/relationships/hyperlink" Target="https://75shkola.ru/gto" TargetMode="External"/><Relationship Id="rId17" Type="http://schemas.openxmlformats.org/officeDocument/2006/relationships/hyperlink" Target="https://www.gto.ru/recomendations/56ead383b5cf1c4d018b4569" TargetMode="External"/><Relationship Id="rId25" Type="http://schemas.openxmlformats.org/officeDocument/2006/relationships/hyperlink" Target="https://www.gto.ru/recomendations/56eacd27b5cf1c51018b456a" TargetMode="External"/><Relationship Id="rId33" Type="http://schemas.openxmlformats.org/officeDocument/2006/relationships/hyperlink" Target="https://www.gto.ru/recomendations/56ead3beb5cf1c7b018b4569" TargetMode="External"/><Relationship Id="rId2" Type="http://schemas.microsoft.com/office/2007/relationships/stylesWithEffects" Target="stylesWithEffects.xml"/><Relationship Id="rId16" Type="http://schemas.openxmlformats.org/officeDocument/2006/relationships/hyperlink" Target="https://www.gto.ru/recomendations/59141be2b5cf1cef7e8b4567" TargetMode="External"/><Relationship Id="rId20" Type="http://schemas.openxmlformats.org/officeDocument/2006/relationships/hyperlink" Target="https://www.gto.ru/recomendations/5b8ff7ccb5cf1c2c2d8b4573" TargetMode="External"/><Relationship Id="rId29" Type="http://schemas.openxmlformats.org/officeDocument/2006/relationships/hyperlink" Target="https://www.gto.ru/recomendations/56ead160b5cf1c2d018b456a" TargetMode="External"/><Relationship Id="rId1" Type="http://schemas.openxmlformats.org/officeDocument/2006/relationships/styles" Target="styles.xml"/><Relationship Id="rId6" Type="http://schemas.openxmlformats.org/officeDocument/2006/relationships/hyperlink" Target="https://75shkola.ru/gto" TargetMode="External"/><Relationship Id="rId11" Type="http://schemas.openxmlformats.org/officeDocument/2006/relationships/hyperlink" Target="https://75shkola.ru/gto" TargetMode="External"/><Relationship Id="rId24" Type="http://schemas.openxmlformats.org/officeDocument/2006/relationships/hyperlink" Target="https://www.gto.ru/recomendations/56eacdb5b5cf1c1f018b456f" TargetMode="External"/><Relationship Id="rId32" Type="http://schemas.openxmlformats.org/officeDocument/2006/relationships/hyperlink" Target="https://www.gto.ru/recomendations/56ead2a0b5cf1c1b018b456b" TargetMode="External"/><Relationship Id="rId5" Type="http://schemas.openxmlformats.org/officeDocument/2006/relationships/hyperlink" Target="https://75shkola.ru/gto" TargetMode="External"/><Relationship Id="rId15" Type="http://schemas.openxmlformats.org/officeDocument/2006/relationships/hyperlink" Target="https://www.gto.ru/recomendations/56eacbb1b5cf1c28018b4575" TargetMode="External"/><Relationship Id="rId23" Type="http://schemas.openxmlformats.org/officeDocument/2006/relationships/hyperlink" Target="https://www.gto.ru/recomendations/56ead207b5cf1c51018b4569" TargetMode="External"/><Relationship Id="rId28" Type="http://schemas.openxmlformats.org/officeDocument/2006/relationships/hyperlink" Target="https://www.gto.ru/recomendations/56eacedcb5cf1c1c018b4572" TargetMode="External"/><Relationship Id="rId36" Type="http://schemas.openxmlformats.org/officeDocument/2006/relationships/theme" Target="theme/theme1.xml"/><Relationship Id="rId10" Type="http://schemas.openxmlformats.org/officeDocument/2006/relationships/hyperlink" Target="https://75shkola.ru/gto" TargetMode="External"/><Relationship Id="rId19" Type="http://schemas.openxmlformats.org/officeDocument/2006/relationships/hyperlink" Target="https://www.gto.ru/recomendations/56ead342b5cf1c25018b4570" TargetMode="External"/><Relationship Id="rId31" Type="http://schemas.openxmlformats.org/officeDocument/2006/relationships/hyperlink" Target="https://www.gto.ru/recomendations/56ead253b5cf1c2d018b456c" TargetMode="External"/><Relationship Id="rId4" Type="http://schemas.openxmlformats.org/officeDocument/2006/relationships/webSettings" Target="webSettings.xml"/><Relationship Id="rId9" Type="http://schemas.openxmlformats.org/officeDocument/2006/relationships/hyperlink" Target="https://75shkola.ru/gto" TargetMode="External"/><Relationship Id="rId14" Type="http://schemas.openxmlformats.org/officeDocument/2006/relationships/hyperlink" Target="https://75shkola.ru/gto" TargetMode="External"/><Relationship Id="rId22" Type="http://schemas.openxmlformats.org/officeDocument/2006/relationships/hyperlink" Target="https://www.gto.ru/recomendations/56ead0b7b5cf1c4a018b4567" TargetMode="External"/><Relationship Id="rId27" Type="http://schemas.openxmlformats.org/officeDocument/2006/relationships/hyperlink" Target="https://www.gto.ru/recomendations/56eacc36b5cf1c58018b4568" TargetMode="External"/><Relationship Id="rId30" Type="http://schemas.openxmlformats.org/officeDocument/2006/relationships/hyperlink" Target="https://www.gto.ru/recomendations/56ead1b3b5cf1c51018b456d" TargetMode="External"/><Relationship Id="rId35" Type="http://schemas.openxmlformats.org/officeDocument/2006/relationships/fontTable" Target="fontTable.xml"/><Relationship Id="rId8" Type="http://schemas.openxmlformats.org/officeDocument/2006/relationships/hyperlink" Target="https://75shkola.ru/g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2048</Words>
  <Characters>11676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Позднякова</dc:creator>
  <cp:lastModifiedBy>Марина Позднякова</cp:lastModifiedBy>
  <cp:revision>2</cp:revision>
  <dcterms:created xsi:type="dcterms:W3CDTF">2024-12-03T17:30:00Z</dcterms:created>
  <dcterms:modified xsi:type="dcterms:W3CDTF">2024-12-03T17:30:00Z</dcterms:modified>
</cp:coreProperties>
</file>